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61" w:rsidRPr="005151EF" w:rsidRDefault="00CE2861" w:rsidP="00DF14F9">
      <w:pPr>
        <w:spacing w:line="240" w:lineRule="exact"/>
        <w:ind w:left="5040"/>
        <w:rPr>
          <w:sz w:val="28"/>
          <w:szCs w:val="28"/>
        </w:rPr>
      </w:pPr>
      <w:bookmarkStart w:id="0" w:name="_GoBack"/>
      <w:bookmarkEnd w:id="0"/>
    </w:p>
    <w:p w:rsidR="00CE2861" w:rsidRDefault="00CE2861" w:rsidP="001B7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вмешательства Николаевской-на-Амуре городской прокуратуры восстановлены трудовые права бывшего работника частной охранной организации.</w:t>
      </w:r>
    </w:p>
    <w:p w:rsidR="00CE2861" w:rsidRDefault="00CE2861" w:rsidP="001B7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Поводом для проведения проверки послужило обращение работника о нарушении его трудовых прав при оформлении работодателем трудовых отношений. Работник жаловался, что в день увольнения ему была возвращена трудовая книжка, в которой отсутствовала запись о периоде его работы в ООО Частная охранная организация «Вектор ДВ».</w:t>
      </w:r>
    </w:p>
    <w:p w:rsidR="00CE2861" w:rsidRDefault="00CE2861" w:rsidP="001B7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Между тем, прокуратура установила, что заявитель осуществлял трудовую деятельность в ООО ЧОО «Вектор ДВ» в должности охранника с октября 2015 года. При трудоустройстве работодателем у него истребованы документы, необходимые для оформления трудовых отношений, в том числе и трудовая книжка. Однако данной организацией не была выполнена обязанность по оформлению трудовых отношений, в соответствии с Трудовым кодексом Российской Федерации.</w:t>
      </w:r>
    </w:p>
    <w:p w:rsidR="00CE2861" w:rsidRDefault="00CE2861" w:rsidP="001B7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установлено, что работодатель выплату страховых взносов на индивидуальный счет работника во внебюджетные фоны за весь период работы не производил.</w:t>
      </w:r>
    </w:p>
    <w:p w:rsidR="00CE2861" w:rsidRDefault="00CE2861" w:rsidP="001B7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восстановления трудовых прав работника городским прокурором генеральному директору ООО ЧОО «Вектор ДВ» внесено представление. По результатам рассмотрения акта реагирования, выявленные нарушения устранены, виновное должностное лицо привлечено к дисциплинарной ответственности.</w:t>
      </w:r>
    </w:p>
    <w:p w:rsidR="00CE2861" w:rsidRDefault="00CE2861" w:rsidP="001B7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прокуратура выяснила, что выплата окончательного расчета при увольнении работнику произведена с задержкой, только в ходе проведения прокурорской проверки.</w:t>
      </w:r>
    </w:p>
    <w:p w:rsidR="00CE2861" w:rsidRPr="001B2D93" w:rsidRDefault="00CE2861" w:rsidP="001B7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в отношении  ООО ЧОО «Вектор ДВ» и генерального директора организации возбуждены дела об административном правонарушении по ч. 6 ст. 5.27 КоАП РФ (невыплата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деяния). По результатам рассмотрения постановлений юридическое лицо оштрафовано на </w:t>
      </w:r>
      <w:r w:rsidRPr="001B2D9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1B2D93">
        <w:rPr>
          <w:sz w:val="28"/>
          <w:szCs w:val="28"/>
        </w:rPr>
        <w:t> тысяч рублей</w:t>
      </w:r>
      <w:r>
        <w:rPr>
          <w:sz w:val="28"/>
          <w:szCs w:val="28"/>
        </w:rPr>
        <w:t xml:space="preserve">, должностное лицо привлечено к административной ответственности в виде предупреждения.  </w:t>
      </w:r>
    </w:p>
    <w:p w:rsidR="00CE2861" w:rsidRPr="00DF14F9" w:rsidRDefault="00CE2861" w:rsidP="00DF14F9">
      <w:pPr>
        <w:spacing w:line="240" w:lineRule="exact"/>
        <w:jc w:val="both"/>
        <w:rPr>
          <w:sz w:val="28"/>
          <w:szCs w:val="28"/>
        </w:rPr>
      </w:pPr>
    </w:p>
    <w:sectPr w:rsidR="00CE2861" w:rsidRPr="00DF14F9" w:rsidSect="00CF33C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861" w:rsidRDefault="00CE2861" w:rsidP="00CF33C0">
      <w:r>
        <w:separator/>
      </w:r>
    </w:p>
  </w:endnote>
  <w:endnote w:type="continuationSeparator" w:id="0">
    <w:p w:rsidR="00CE2861" w:rsidRDefault="00CE2861" w:rsidP="00CF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861" w:rsidRDefault="00CE2861" w:rsidP="00CF33C0">
      <w:r>
        <w:separator/>
      </w:r>
    </w:p>
  </w:footnote>
  <w:footnote w:type="continuationSeparator" w:id="0">
    <w:p w:rsidR="00CE2861" w:rsidRDefault="00CE2861" w:rsidP="00CF3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61" w:rsidRDefault="00CE286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E2861" w:rsidRDefault="00CE28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C40"/>
    <w:rsid w:val="0000065B"/>
    <w:rsid w:val="00015D89"/>
    <w:rsid w:val="0005228F"/>
    <w:rsid w:val="00056475"/>
    <w:rsid w:val="00097974"/>
    <w:rsid w:val="000E5ED3"/>
    <w:rsid w:val="000F12DC"/>
    <w:rsid w:val="00147DE7"/>
    <w:rsid w:val="00166E19"/>
    <w:rsid w:val="001674C4"/>
    <w:rsid w:val="001841CF"/>
    <w:rsid w:val="001A6666"/>
    <w:rsid w:val="001B143A"/>
    <w:rsid w:val="001B2D93"/>
    <w:rsid w:val="001B6098"/>
    <w:rsid w:val="001B7253"/>
    <w:rsid w:val="001C0972"/>
    <w:rsid w:val="001D2EBA"/>
    <w:rsid w:val="00206613"/>
    <w:rsid w:val="00217C95"/>
    <w:rsid w:val="00224E96"/>
    <w:rsid w:val="00237E56"/>
    <w:rsid w:val="00253A3A"/>
    <w:rsid w:val="0027555B"/>
    <w:rsid w:val="00280139"/>
    <w:rsid w:val="00281F7B"/>
    <w:rsid w:val="00290946"/>
    <w:rsid w:val="0029512F"/>
    <w:rsid w:val="002D1ED1"/>
    <w:rsid w:val="002D3C71"/>
    <w:rsid w:val="002D5645"/>
    <w:rsid w:val="002E594D"/>
    <w:rsid w:val="00313562"/>
    <w:rsid w:val="00325013"/>
    <w:rsid w:val="00365E51"/>
    <w:rsid w:val="00374A7D"/>
    <w:rsid w:val="003810B7"/>
    <w:rsid w:val="00387A9E"/>
    <w:rsid w:val="003B49CB"/>
    <w:rsid w:val="004017F3"/>
    <w:rsid w:val="00423D4C"/>
    <w:rsid w:val="004551B8"/>
    <w:rsid w:val="00480DBF"/>
    <w:rsid w:val="004A31B7"/>
    <w:rsid w:val="004A40B7"/>
    <w:rsid w:val="00507484"/>
    <w:rsid w:val="005120A0"/>
    <w:rsid w:val="00512C40"/>
    <w:rsid w:val="005151EF"/>
    <w:rsid w:val="005359BF"/>
    <w:rsid w:val="00571839"/>
    <w:rsid w:val="00590E03"/>
    <w:rsid w:val="005A275A"/>
    <w:rsid w:val="005A4CA9"/>
    <w:rsid w:val="005D7672"/>
    <w:rsid w:val="006123CD"/>
    <w:rsid w:val="00636C50"/>
    <w:rsid w:val="006D3B12"/>
    <w:rsid w:val="006F1E35"/>
    <w:rsid w:val="00715202"/>
    <w:rsid w:val="007212AD"/>
    <w:rsid w:val="00731E5A"/>
    <w:rsid w:val="007403A9"/>
    <w:rsid w:val="0074585C"/>
    <w:rsid w:val="007500EE"/>
    <w:rsid w:val="00766191"/>
    <w:rsid w:val="007966B7"/>
    <w:rsid w:val="007D7DC1"/>
    <w:rsid w:val="007F3061"/>
    <w:rsid w:val="00844AED"/>
    <w:rsid w:val="00861CC9"/>
    <w:rsid w:val="008A4805"/>
    <w:rsid w:val="008B1E30"/>
    <w:rsid w:val="008B2679"/>
    <w:rsid w:val="008D19D0"/>
    <w:rsid w:val="008E1F17"/>
    <w:rsid w:val="008E30BA"/>
    <w:rsid w:val="009149F8"/>
    <w:rsid w:val="00952CD7"/>
    <w:rsid w:val="009854A5"/>
    <w:rsid w:val="009B574B"/>
    <w:rsid w:val="009D7F1E"/>
    <w:rsid w:val="009E4BBE"/>
    <w:rsid w:val="009E52C5"/>
    <w:rsid w:val="00A37735"/>
    <w:rsid w:val="00A65708"/>
    <w:rsid w:val="00A94BD8"/>
    <w:rsid w:val="00AA07B1"/>
    <w:rsid w:val="00B451AC"/>
    <w:rsid w:val="00B8464D"/>
    <w:rsid w:val="00B901C1"/>
    <w:rsid w:val="00B96380"/>
    <w:rsid w:val="00B96457"/>
    <w:rsid w:val="00BB514F"/>
    <w:rsid w:val="00BF44A9"/>
    <w:rsid w:val="00C24718"/>
    <w:rsid w:val="00C2796D"/>
    <w:rsid w:val="00C53E2E"/>
    <w:rsid w:val="00CA5DE0"/>
    <w:rsid w:val="00CE2861"/>
    <w:rsid w:val="00CF1A1C"/>
    <w:rsid w:val="00CF1A67"/>
    <w:rsid w:val="00CF33C0"/>
    <w:rsid w:val="00DC05AA"/>
    <w:rsid w:val="00DD066F"/>
    <w:rsid w:val="00DF14F9"/>
    <w:rsid w:val="00E0168E"/>
    <w:rsid w:val="00E07CE1"/>
    <w:rsid w:val="00E42117"/>
    <w:rsid w:val="00E55BB6"/>
    <w:rsid w:val="00E65362"/>
    <w:rsid w:val="00E96BFB"/>
    <w:rsid w:val="00ED0508"/>
    <w:rsid w:val="00EF37C4"/>
    <w:rsid w:val="00EF5F3E"/>
    <w:rsid w:val="00F021A2"/>
    <w:rsid w:val="00F270D8"/>
    <w:rsid w:val="00F30385"/>
    <w:rsid w:val="00F55468"/>
    <w:rsid w:val="00F74B5A"/>
    <w:rsid w:val="00F8718B"/>
    <w:rsid w:val="00FE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C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33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3C0"/>
    <w:rPr>
      <w:sz w:val="24"/>
    </w:rPr>
  </w:style>
  <w:style w:type="paragraph" w:styleId="Footer">
    <w:name w:val="footer"/>
    <w:basedOn w:val="Normal"/>
    <w:link w:val="FooterChar"/>
    <w:uiPriority w:val="99"/>
    <w:rsid w:val="00CF33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3C0"/>
    <w:rPr>
      <w:sz w:val="24"/>
    </w:rPr>
  </w:style>
  <w:style w:type="paragraph" w:customStyle="1" w:styleId="ConsPlusNormal">
    <w:name w:val="ConsPlusNormal"/>
    <w:uiPriority w:val="99"/>
    <w:rsid w:val="00DD066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301</Words>
  <Characters>1722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Ульчского района</dc:title>
  <dc:subject/>
  <dc:creator>user</dc:creator>
  <cp:keywords/>
  <dc:description/>
  <cp:lastModifiedBy>Intel Core Inside</cp:lastModifiedBy>
  <cp:revision>3</cp:revision>
  <cp:lastPrinted>2017-04-04T06:59:00Z</cp:lastPrinted>
  <dcterms:created xsi:type="dcterms:W3CDTF">2017-04-04T06:59:00Z</dcterms:created>
  <dcterms:modified xsi:type="dcterms:W3CDTF">2017-04-05T00:24:00Z</dcterms:modified>
</cp:coreProperties>
</file>