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D" w:rsidRPr="004F7C07" w:rsidRDefault="009B53BD" w:rsidP="005200EB">
      <w:pPr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4F7C07">
        <w:rPr>
          <w:rFonts w:ascii="Times New Roman" w:hAnsi="Times New Roman"/>
          <w:b/>
          <w:sz w:val="28"/>
          <w:szCs w:val="28"/>
          <w:lang w:eastAsia="ru-RU"/>
        </w:rPr>
        <w:t>головная ответственность за долги по алиментам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содержание детей</w:t>
      </w:r>
      <w:r w:rsidRPr="004F7C0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B53BD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Защита прав и законных интересов детей, потерпевших от преступления является приоритетной задачей органов дознания Федеральной службы судебных приставов. </w:t>
      </w:r>
    </w:p>
    <w:p w:rsidR="009B53BD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1 статьи 157 УК РФ предусматривает уголовную ответственность за н</w:t>
      </w:r>
      <w:r w:rsidRPr="00C42F07">
        <w:rPr>
          <w:rFonts w:ascii="Times New Roman" w:hAnsi="Times New Roman"/>
          <w:sz w:val="28"/>
          <w:szCs w:val="28"/>
          <w:lang w:eastAsia="ru-RU"/>
        </w:rPr>
        <w:t>еуплат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42F07">
        <w:rPr>
          <w:rFonts w:ascii="Times New Roman" w:hAnsi="Times New Roman"/>
          <w:sz w:val="28"/>
          <w:szCs w:val="28"/>
          <w:lang w:eastAsia="ru-RU"/>
        </w:rPr>
        <w:t xml:space="preserve">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53BD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Наказание в данном случае могут стать </w:t>
      </w:r>
      <w:r w:rsidRPr="004F7C07">
        <w:rPr>
          <w:rFonts w:ascii="Times New Roman" w:hAnsi="Times New Roman"/>
          <w:sz w:val="28"/>
          <w:szCs w:val="28"/>
          <w:lang w:eastAsia="ru-RU"/>
        </w:rPr>
        <w:t>исправительны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на срок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года, либо принудительны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на тот же срок, либо арест на срок до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месяцев, либо лишение свободы на срок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B53BD" w:rsidRPr="00C42F07" w:rsidRDefault="009B53BD" w:rsidP="00C42F07">
      <w:pPr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Условием для привлечения должника к ответственности за преступление, предусмотренное указанной статьей УК РФ, является наличие факта привлечения его к административной ответственности по ч. 1 ст. 5.35.1 КоАП РФ (</w:t>
      </w:r>
      <w:r w:rsidRPr="00C42F07">
        <w:rPr>
          <w:rFonts w:ascii="Times New Roman" w:hAnsi="Times New Roman"/>
          <w:sz w:val="28"/>
          <w:szCs w:val="28"/>
          <w:lang w:eastAsia="ru-RU"/>
        </w:rPr>
        <w:t>н</w:t>
      </w:r>
      <w:r w:rsidRPr="00C42F07">
        <w:rPr>
          <w:rFonts w:ascii="Times New Roman" w:hAnsi="Times New Roman"/>
          <w:bCs/>
          <w:sz w:val="28"/>
          <w:szCs w:val="28"/>
          <w:lang w:eastAsia="ru-RU"/>
        </w:rPr>
        <w:t>еуплата средств на содержание детей</w:t>
      </w:r>
      <w:r>
        <w:rPr>
          <w:rFonts w:ascii="Times New Roman" w:hAnsi="Times New Roman"/>
          <w:bCs/>
          <w:sz w:val="28"/>
          <w:szCs w:val="28"/>
          <w:lang w:eastAsia="ru-RU"/>
        </w:rPr>
        <w:t>).</w:t>
      </w:r>
      <w:r w:rsidRPr="00C42F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53BD" w:rsidRPr="004F7C07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л</w:t>
      </w:r>
      <w:r w:rsidRPr="004F7C07">
        <w:rPr>
          <w:rFonts w:ascii="Times New Roman" w:hAnsi="Times New Roman"/>
          <w:sz w:val="28"/>
          <w:szCs w:val="28"/>
          <w:lang w:eastAsia="ru-RU"/>
        </w:rPr>
        <w:t>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в порядке, определяемом законодательством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РФ. </w:t>
      </w:r>
      <w:r w:rsidRPr="004F7C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53BD" w:rsidRPr="00FE24CE" w:rsidRDefault="009B53BD" w:rsidP="00FE24CE">
      <w:pPr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53BD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9B53BD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9B53BD" w:rsidRDefault="009B53BD" w:rsidP="005200EB">
      <w:pPr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9B53BD" w:rsidRDefault="009B53BD"/>
    <w:sectPr w:rsidR="009B53BD" w:rsidSect="0091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BEF"/>
    <w:rsid w:val="004F7C07"/>
    <w:rsid w:val="005200EB"/>
    <w:rsid w:val="0066484F"/>
    <w:rsid w:val="008F6E77"/>
    <w:rsid w:val="0091058D"/>
    <w:rsid w:val="009B53BD"/>
    <w:rsid w:val="009F0196"/>
    <w:rsid w:val="00C42F07"/>
    <w:rsid w:val="00D04BEF"/>
    <w:rsid w:val="00EF7A82"/>
    <w:rsid w:val="00F86D83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EB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205</Words>
  <Characters>1169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Лончакова Виктория Константиновна</dc:creator>
  <cp:keywords/>
  <dc:description/>
  <cp:lastModifiedBy>Intel Core Inside</cp:lastModifiedBy>
  <cp:revision>5</cp:revision>
  <cp:lastPrinted>2023-07-09T23:02:00Z</cp:lastPrinted>
  <dcterms:created xsi:type="dcterms:W3CDTF">2022-12-19T23:48:00Z</dcterms:created>
  <dcterms:modified xsi:type="dcterms:W3CDTF">2023-07-09T23:02:00Z</dcterms:modified>
</cp:coreProperties>
</file>