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ответственности за распространение экстремистских материалов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7383" w:rsidRDefault="00B37C4D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690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 запрет на распространение </w:t>
      </w:r>
      <w:r w:rsidRPr="00B37C4D">
        <w:rPr>
          <w:rFonts w:ascii="Times New Roman" w:hAnsi="Times New Roman"/>
          <w:sz w:val="28"/>
          <w:szCs w:val="28"/>
        </w:rPr>
        <w:t xml:space="preserve">экстремистских материалов, </w:t>
      </w:r>
      <w:r>
        <w:rPr>
          <w:rFonts w:ascii="Times New Roman" w:hAnsi="Times New Roman"/>
          <w:sz w:val="28"/>
          <w:szCs w:val="28"/>
        </w:rPr>
        <w:t>на</w:t>
      </w:r>
      <w:r w:rsidRPr="00B37C4D">
        <w:rPr>
          <w:rFonts w:ascii="Times New Roman" w:hAnsi="Times New Roman"/>
          <w:sz w:val="28"/>
          <w:szCs w:val="28"/>
        </w:rPr>
        <w:t xml:space="preserve"> их производство</w:t>
      </w:r>
      <w:r>
        <w:rPr>
          <w:rFonts w:ascii="Times New Roman" w:hAnsi="Times New Roman"/>
          <w:sz w:val="28"/>
          <w:szCs w:val="28"/>
        </w:rPr>
        <w:t>,</w:t>
      </w:r>
      <w:r w:rsidRPr="00B37C4D">
        <w:rPr>
          <w:rFonts w:ascii="Times New Roman" w:hAnsi="Times New Roman"/>
          <w:sz w:val="28"/>
          <w:szCs w:val="28"/>
        </w:rPr>
        <w:t xml:space="preserve"> хранение в целях распространения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2F6D5F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такого запрета предусмотрена, в том числе административная ответственность.</w:t>
      </w:r>
    </w:p>
    <w:p w:rsidR="002F6D5F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статья 20.29 Кодекса Российской Федерации об административных правонарушениях устанавливает ответственность за м</w:t>
      </w:r>
      <w:r w:rsidRPr="002F6D5F">
        <w:rPr>
          <w:rFonts w:ascii="Times New Roman" w:hAnsi="Times New Roman"/>
          <w:sz w:val="28"/>
          <w:szCs w:val="28"/>
        </w:rPr>
        <w:t>ассовое распространение экстремистских материалов, включенных в опубликованный федеральный список экстремистских материалов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F6D5F">
        <w:rPr>
          <w:rFonts w:ascii="Times New Roman" w:hAnsi="Times New Roman"/>
          <w:sz w:val="28"/>
          <w:szCs w:val="28"/>
        </w:rPr>
        <w:t>иных экстремистских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690EDC" w:rsidRDefault="00690EDC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Санкция статьи в качестве наказания предусматривает как штрафы (для граждан, должностных и юридических лиц), так и административный арест – для граждан, административное приостановление деятельности – для юридических лиц.</w:t>
      </w:r>
    </w:p>
    <w:p w:rsidR="00B37C4D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37C4D">
        <w:rPr>
          <w:rFonts w:ascii="Times New Roman" w:hAnsi="Times New Roman"/>
          <w:sz w:val="28"/>
          <w:szCs w:val="28"/>
        </w:rPr>
        <w:t>аконодательное определение поняти</w:t>
      </w:r>
      <w:r>
        <w:rPr>
          <w:rFonts w:ascii="Times New Roman" w:hAnsi="Times New Roman"/>
          <w:sz w:val="28"/>
          <w:szCs w:val="28"/>
        </w:rPr>
        <w:t>ям «экстремизм»,</w:t>
      </w:r>
      <w:r w:rsidR="00B37C4D">
        <w:rPr>
          <w:rFonts w:ascii="Times New Roman" w:hAnsi="Times New Roman"/>
          <w:sz w:val="28"/>
          <w:szCs w:val="28"/>
        </w:rPr>
        <w:t xml:space="preserve"> «экстремистские материалы» дано в статье 1 Федерального закона</w:t>
      </w:r>
      <w:r w:rsidR="00690EDC">
        <w:rPr>
          <w:rFonts w:ascii="Times New Roman" w:hAnsi="Times New Roman"/>
          <w:sz w:val="28"/>
          <w:szCs w:val="28"/>
        </w:rPr>
        <w:t xml:space="preserve"> </w:t>
      </w:r>
      <w:r w:rsidR="00690EDC" w:rsidRPr="00690EDC">
        <w:rPr>
          <w:rFonts w:ascii="Times New Roman" w:hAnsi="Times New Roman"/>
          <w:sz w:val="28"/>
          <w:szCs w:val="28"/>
        </w:rPr>
        <w:t>от 25.07.2002</w:t>
      </w:r>
      <w:r w:rsidR="00690EDC">
        <w:rPr>
          <w:rFonts w:ascii="Times New Roman" w:hAnsi="Times New Roman"/>
          <w:sz w:val="28"/>
          <w:szCs w:val="28"/>
        </w:rPr>
        <w:t xml:space="preserve"> № 114-ФЗ</w:t>
      </w:r>
      <w:r w:rsidR="00B37C4D">
        <w:rPr>
          <w:rFonts w:ascii="Times New Roman" w:hAnsi="Times New Roman"/>
          <w:sz w:val="28"/>
          <w:szCs w:val="28"/>
        </w:rPr>
        <w:t>.</w:t>
      </w:r>
    </w:p>
    <w:p w:rsidR="00B37C4D" w:rsidRDefault="00B37C4D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7C4D">
        <w:rPr>
          <w:rFonts w:ascii="Times New Roman" w:hAnsi="Times New Roman"/>
          <w:sz w:val="28"/>
          <w:szCs w:val="28"/>
        </w:rPr>
        <w:t xml:space="preserve">Ведение федерального списка </w:t>
      </w:r>
      <w:r>
        <w:rPr>
          <w:rFonts w:ascii="Times New Roman" w:hAnsi="Times New Roman"/>
          <w:sz w:val="28"/>
          <w:szCs w:val="28"/>
        </w:rPr>
        <w:t xml:space="preserve">экстремистских материалов </w:t>
      </w:r>
      <w:r w:rsidRPr="00B37C4D">
        <w:rPr>
          <w:rFonts w:ascii="Times New Roman" w:hAnsi="Times New Roman"/>
          <w:sz w:val="28"/>
          <w:szCs w:val="28"/>
        </w:rPr>
        <w:t>осуществляется Минюстом России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="002F6D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размещен на официальном сайте Министерства юстиции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B37C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37C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7C4D">
        <w:rPr>
          <w:rFonts w:ascii="Times New Roman" w:hAnsi="Times New Roman"/>
          <w:sz w:val="28"/>
          <w:szCs w:val="28"/>
        </w:rPr>
        <w:t>)</w:t>
      </w:r>
      <w:r w:rsidR="002F6D5F">
        <w:rPr>
          <w:rFonts w:ascii="Times New Roman" w:hAnsi="Times New Roman"/>
          <w:sz w:val="28"/>
          <w:szCs w:val="28"/>
        </w:rPr>
        <w:t xml:space="preserve"> и на сегодняшний день содержит 5352 позиции.</w:t>
      </w:r>
    </w:p>
    <w:p w:rsidR="002F6D5F" w:rsidRPr="00B37C4D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180BF7" w:rsidRDefault="00190A6E" w:rsidP="00190A6E">
      <w:pPr>
        <w:rPr>
          <w:szCs w:val="28"/>
        </w:rPr>
      </w:pPr>
      <w:bookmarkStart w:id="0" w:name="_GoBack"/>
      <w:bookmarkEnd w:id="0"/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673A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33</cp:revision>
  <cp:lastPrinted>2022-04-19T01:41:00Z</cp:lastPrinted>
  <dcterms:created xsi:type="dcterms:W3CDTF">2019-01-10T12:57:00Z</dcterms:created>
  <dcterms:modified xsi:type="dcterms:W3CDTF">2023-07-11T06:11:00Z</dcterms:modified>
</cp:coreProperties>
</file>