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3D" w:rsidRPr="00033980" w:rsidRDefault="0019443D" w:rsidP="00194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b/>
          <w:bCs/>
          <w:sz w:val="28"/>
          <w:szCs w:val="28"/>
        </w:rPr>
        <w:t xml:space="preserve">Правительством РФ ужесточены меры противопожарной безопасности </w:t>
      </w:r>
    </w:p>
    <w:p w:rsidR="0019443D" w:rsidRPr="00033980" w:rsidRDefault="0019443D" w:rsidP="00194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033980">
        <w:rPr>
          <w:sz w:val="28"/>
          <w:szCs w:val="28"/>
        </w:rPr>
        <w:t>Правительства РФ от 30.12.2017 N 1717</w:t>
      </w:r>
      <w:r>
        <w:rPr>
          <w:sz w:val="28"/>
          <w:szCs w:val="28"/>
        </w:rPr>
        <w:t xml:space="preserve"> </w:t>
      </w:r>
      <w:r w:rsidRPr="00033980">
        <w:rPr>
          <w:sz w:val="28"/>
          <w:szCs w:val="28"/>
        </w:rPr>
        <w:t>"О внесении изменений в Правила противопожарного режима в Российской Федерации"</w:t>
      </w:r>
      <w:r>
        <w:rPr>
          <w:sz w:val="28"/>
          <w:szCs w:val="28"/>
        </w:rPr>
        <w:t xml:space="preserve"> в</w:t>
      </w:r>
      <w:r w:rsidRPr="00033980">
        <w:rPr>
          <w:sz w:val="28"/>
          <w:szCs w:val="28"/>
        </w:rPr>
        <w:t xml:space="preserve"> частности,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19443D" w:rsidRPr="00033980" w:rsidRDefault="0019443D" w:rsidP="00194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19443D" w:rsidRPr="00033980" w:rsidRDefault="0019443D" w:rsidP="00194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19443D" w:rsidRPr="00033980" w:rsidRDefault="0019443D" w:rsidP="001944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</w:t>
      </w:r>
    </w:p>
    <w:p w:rsidR="00D336E4" w:rsidRPr="0019443D" w:rsidRDefault="00D336E4" w:rsidP="0019443D"/>
    <w:sectPr w:rsidR="00D336E4" w:rsidRPr="0019443D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5D49"/>
    <w:rsid w:val="0019443D"/>
    <w:rsid w:val="001E1436"/>
    <w:rsid w:val="00A85D49"/>
    <w:rsid w:val="00C4129F"/>
    <w:rsid w:val="00D3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2018-03-15T06:09:00Z</dcterms:created>
  <dcterms:modified xsi:type="dcterms:W3CDTF">2018-03-15T06:09:00Z</dcterms:modified>
</cp:coreProperties>
</file>