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52" w:rsidRDefault="00676452" w:rsidP="00676452">
      <w:pPr>
        <w:shd w:val="clear" w:color="auto" w:fill="FFFFFF"/>
        <w:spacing w:before="302" w:line="298" w:lineRule="exact"/>
        <w:ind w:left="43"/>
        <w:jc w:val="center"/>
        <w:rPr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Осторожно, тонкий лед!</w:t>
      </w:r>
    </w:p>
    <w:p w:rsidR="00676452" w:rsidRDefault="00676452" w:rsidP="00676452">
      <w:pPr>
        <w:shd w:val="clear" w:color="auto" w:fill="FFFFFF"/>
        <w:spacing w:line="298" w:lineRule="exact"/>
        <w:ind w:left="29" w:firstLine="715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 данным прогнозам основных параметров чрезвычайной обстановки на территории Российской Федерации в марте-апреле прогнозируется наибольший риск возникновения чрезвычайных ситуаций, обусловленных выходом людей и техники на лёд.  </w:t>
      </w:r>
      <w:r>
        <w:rPr>
          <w:b/>
          <w:bCs/>
          <w:color w:val="000000"/>
          <w:spacing w:val="-4"/>
          <w:sz w:val="24"/>
          <w:szCs w:val="24"/>
        </w:rPr>
        <w:t xml:space="preserve">В  это  время  выходить  на  его  поверхность  крайне  опасно.  </w:t>
      </w:r>
      <w:r>
        <w:rPr>
          <w:b/>
          <w:bCs/>
          <w:color w:val="000000"/>
          <w:spacing w:val="-1"/>
          <w:sz w:val="24"/>
          <w:szCs w:val="24"/>
        </w:rPr>
        <w:t xml:space="preserve">Однако  каждый  год  многие  люди  пренебрегают  мерами  предосторожности  и  </w:t>
      </w:r>
      <w:r>
        <w:rPr>
          <w:b/>
          <w:bCs/>
          <w:color w:val="000000"/>
          <w:spacing w:val="-3"/>
          <w:sz w:val="24"/>
          <w:szCs w:val="24"/>
        </w:rPr>
        <w:t xml:space="preserve">выходят  на  тонкий  осенний  лед,  тем  самым,  подвергая  свою  жизнь  </w:t>
      </w:r>
      <w:r>
        <w:rPr>
          <w:b/>
          <w:bCs/>
          <w:color w:val="000000"/>
          <w:spacing w:val="-5"/>
          <w:sz w:val="24"/>
          <w:szCs w:val="24"/>
        </w:rPr>
        <w:t>смертельной  опасности.</w:t>
      </w:r>
    </w:p>
    <w:p w:rsidR="00676452" w:rsidRDefault="00676452" w:rsidP="00676452">
      <w:pPr>
        <w:shd w:val="clear" w:color="auto" w:fill="FFFFFF"/>
        <w:spacing w:line="298" w:lineRule="exact"/>
        <w:ind w:left="43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676452" w:rsidRDefault="00676452" w:rsidP="00676452">
      <w:pPr>
        <w:shd w:val="clear" w:color="auto" w:fill="FFFFFF"/>
        <w:spacing w:line="298" w:lineRule="exact"/>
        <w:ind w:left="43"/>
        <w:jc w:val="center"/>
        <w:rPr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Это  нужно  знать</w:t>
      </w:r>
    </w:p>
    <w:p w:rsidR="00676452" w:rsidRDefault="00676452" w:rsidP="00676452">
      <w:pPr>
        <w:numPr>
          <w:ilvl w:val="0"/>
          <w:numId w:val="1"/>
        </w:numPr>
        <w:shd w:val="clear" w:color="auto" w:fill="FFFFFF"/>
        <w:spacing w:before="5" w:line="298" w:lineRule="exact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Безопасным для человека считается лед толщиною не менее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pacing w:val="-1"/>
            <w:sz w:val="24"/>
            <w:szCs w:val="24"/>
          </w:rPr>
          <w:t>10 сантиметров</w:t>
        </w:r>
      </w:smartTag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в пресной  воде и </w:t>
      </w:r>
      <w:smartTag w:uri="urn:schemas-microsoft-com:office:smarttags" w:element="metricconverter">
        <w:smartTagPr>
          <w:attr w:name="ProductID" w:val="15 сантиметров"/>
        </w:smartTagPr>
        <w:r>
          <w:rPr>
            <w:color w:val="000000"/>
            <w:spacing w:val="-5"/>
            <w:sz w:val="24"/>
            <w:szCs w:val="24"/>
          </w:rPr>
          <w:t>15 сантиметров</w:t>
        </w:r>
      </w:smartTag>
      <w:r>
        <w:rPr>
          <w:color w:val="000000"/>
          <w:spacing w:val="-5"/>
          <w:sz w:val="24"/>
          <w:szCs w:val="24"/>
        </w:rPr>
        <w:t xml:space="preserve"> в соленой.</w:t>
      </w:r>
    </w:p>
    <w:p w:rsidR="00676452" w:rsidRDefault="00676452" w:rsidP="00676452">
      <w:pPr>
        <w:numPr>
          <w:ilvl w:val="0"/>
          <w:numId w:val="1"/>
        </w:numPr>
        <w:shd w:val="clear" w:color="auto" w:fill="FFFFFF"/>
        <w:spacing w:before="14" w:line="298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устьях рек и притоках прочность льда ослаблена. Лед непрочен в местах быстрого течения</w:t>
      </w:r>
      <w:r>
        <w:rPr>
          <w:color w:val="0000FF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бьющих ключей и стоковых вод, а также в районах </w:t>
      </w:r>
      <w:r>
        <w:rPr>
          <w:color w:val="000000"/>
          <w:spacing w:val="-4"/>
          <w:sz w:val="24"/>
          <w:szCs w:val="24"/>
        </w:rPr>
        <w:t>произрастания водной растительности, вблизи деревьев, кустов и камыша.</w:t>
      </w:r>
    </w:p>
    <w:p w:rsidR="00676452" w:rsidRDefault="00676452" w:rsidP="00676452">
      <w:pPr>
        <w:numPr>
          <w:ilvl w:val="0"/>
          <w:numId w:val="1"/>
        </w:numPr>
        <w:shd w:val="clear" w:color="auto" w:fill="FFFFFF"/>
        <w:spacing w:before="19" w:line="298" w:lineRule="exact"/>
        <w:ind w:right="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Прочность льда можно определить визуально: лед голубого цвета – прочный, белого – прочность его в 2 раза меньше, серый, матово-белый или </w:t>
      </w:r>
      <w:r>
        <w:rPr>
          <w:color w:val="000000"/>
          <w:spacing w:val="-5"/>
          <w:sz w:val="24"/>
          <w:szCs w:val="24"/>
        </w:rPr>
        <w:t>с желтоватым оттенком лед ненадежен.</w:t>
      </w:r>
    </w:p>
    <w:p w:rsidR="00676452" w:rsidRDefault="00676452" w:rsidP="00676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Если  случилась  беда</w:t>
      </w:r>
    </w:p>
    <w:p w:rsidR="00676452" w:rsidRDefault="00676452" w:rsidP="006764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делать, если вы провалились в холодную воду:</w:t>
      </w:r>
    </w:p>
    <w:p w:rsidR="00676452" w:rsidRDefault="00676452" w:rsidP="0067645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 паникуйте, не делайте резких движений, стабилизируйте дыхание.</w:t>
      </w:r>
    </w:p>
    <w:p w:rsidR="00676452" w:rsidRDefault="00676452" w:rsidP="00676452">
      <w:pPr>
        <w:numPr>
          <w:ilvl w:val="0"/>
          <w:numId w:val="3"/>
        </w:numPr>
        <w:shd w:val="clear" w:color="auto" w:fill="FFFFFF"/>
        <w:spacing w:before="10" w:line="307" w:lineRule="exact"/>
        <w:ind w:right="2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Раскиньте руки в стороны и постарайтесь зацепиться за кромку льда</w:t>
      </w:r>
      <w:r>
        <w:rPr>
          <w:color w:val="0000FF"/>
          <w:spacing w:val="-2"/>
          <w:sz w:val="24"/>
          <w:szCs w:val="24"/>
        </w:rPr>
        <w:t>,</w:t>
      </w:r>
      <w:r>
        <w:rPr>
          <w:color w:val="000000"/>
          <w:spacing w:val="-2"/>
          <w:sz w:val="24"/>
          <w:szCs w:val="24"/>
        </w:rPr>
        <w:t xml:space="preserve"> придав </w:t>
      </w:r>
      <w:r>
        <w:rPr>
          <w:color w:val="000000"/>
          <w:spacing w:val="-5"/>
          <w:sz w:val="24"/>
          <w:szCs w:val="24"/>
        </w:rPr>
        <w:t>телу горизонтальное положение по направлению течения.</w:t>
      </w:r>
    </w:p>
    <w:p w:rsidR="00676452" w:rsidRDefault="00676452" w:rsidP="00676452">
      <w:pPr>
        <w:numPr>
          <w:ilvl w:val="0"/>
          <w:numId w:val="3"/>
        </w:numPr>
        <w:shd w:val="clear" w:color="auto" w:fill="FFFFFF"/>
        <w:spacing w:before="5" w:line="307" w:lineRule="exact"/>
        <w:ind w:right="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Попытайтесь осторожно налечь грудью на край льда и забросить одну, а </w:t>
      </w:r>
      <w:r>
        <w:rPr>
          <w:color w:val="000000"/>
          <w:spacing w:val="-5"/>
          <w:sz w:val="24"/>
          <w:szCs w:val="24"/>
        </w:rPr>
        <w:t>потом и другую ноги на лед.</w:t>
      </w:r>
    </w:p>
    <w:p w:rsidR="00676452" w:rsidRDefault="00676452" w:rsidP="00676452">
      <w:pPr>
        <w:numPr>
          <w:ilvl w:val="0"/>
          <w:numId w:val="3"/>
        </w:numPr>
        <w:shd w:val="clear" w:color="auto" w:fill="FFFFFF"/>
        <w:spacing w:before="5" w:line="307" w:lineRule="exact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Если лед выдержал</w:t>
      </w:r>
      <w:r>
        <w:rPr>
          <w:color w:val="0000FF"/>
          <w:spacing w:val="-3"/>
          <w:sz w:val="24"/>
          <w:szCs w:val="24"/>
        </w:rPr>
        <w:t>,</w:t>
      </w:r>
      <w:r>
        <w:rPr>
          <w:color w:val="000000"/>
          <w:spacing w:val="-3"/>
          <w:sz w:val="24"/>
          <w:szCs w:val="24"/>
        </w:rPr>
        <w:t xml:space="preserve"> перекатываясь, медленно ползите к берегу.</w:t>
      </w:r>
    </w:p>
    <w:p w:rsidR="00676452" w:rsidRDefault="00676452" w:rsidP="00676452">
      <w:pPr>
        <w:numPr>
          <w:ilvl w:val="0"/>
          <w:numId w:val="3"/>
        </w:numPr>
        <w:shd w:val="clear" w:color="auto" w:fill="FFFFFF"/>
        <w:spacing w:line="307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Ползите в ту сторону – откуда пришли, ведь лед здесь уже проверен на</w:t>
      </w:r>
      <w:r>
        <w:rPr>
          <w:sz w:val="24"/>
          <w:szCs w:val="24"/>
        </w:rPr>
        <w:t xml:space="preserve">  </w:t>
      </w:r>
      <w:r>
        <w:rPr>
          <w:color w:val="000000"/>
          <w:spacing w:val="-7"/>
          <w:sz w:val="24"/>
          <w:szCs w:val="24"/>
        </w:rPr>
        <w:t xml:space="preserve">прочность. </w:t>
      </w:r>
    </w:p>
    <w:p w:rsidR="00676452" w:rsidRDefault="00676452" w:rsidP="006764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 нужна  Ваша  помощь:</w:t>
      </w:r>
    </w:p>
    <w:p w:rsidR="00676452" w:rsidRDefault="00676452" w:rsidP="00676452">
      <w:pPr>
        <w:numPr>
          <w:ilvl w:val="0"/>
          <w:numId w:val="4"/>
        </w:numPr>
        <w:shd w:val="clear" w:color="auto" w:fill="FFFFFF"/>
        <w:spacing w:before="5" w:line="307" w:lineRule="exact"/>
        <w:ind w:right="3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Вооружитесь любой длинной палкой, доскою, шестом или веревкою. Можно </w:t>
      </w:r>
      <w:r>
        <w:rPr>
          <w:color w:val="000000"/>
          <w:spacing w:val="-5"/>
          <w:sz w:val="24"/>
          <w:szCs w:val="24"/>
        </w:rPr>
        <w:t>связать воедино шарфы, ремни или одежду.</w:t>
      </w:r>
    </w:p>
    <w:p w:rsidR="00676452" w:rsidRDefault="00676452" w:rsidP="00676452">
      <w:pPr>
        <w:numPr>
          <w:ilvl w:val="0"/>
          <w:numId w:val="4"/>
        </w:numPr>
        <w:shd w:val="clear" w:color="auto" w:fill="FFFFFF"/>
        <w:spacing w:before="5" w:line="307" w:lineRule="exact"/>
        <w:ind w:right="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Следует ползком, широко расставляя при этом руки и ноги и толкая перед </w:t>
      </w:r>
      <w:r>
        <w:rPr>
          <w:color w:val="000000"/>
          <w:spacing w:val="-5"/>
          <w:sz w:val="24"/>
          <w:szCs w:val="24"/>
        </w:rPr>
        <w:t>собою спасательные средства</w:t>
      </w:r>
      <w:r>
        <w:rPr>
          <w:color w:val="0000FF"/>
          <w:spacing w:val="-5"/>
          <w:sz w:val="24"/>
          <w:szCs w:val="24"/>
        </w:rPr>
        <w:t>,</w:t>
      </w:r>
      <w:r>
        <w:rPr>
          <w:color w:val="000000"/>
          <w:spacing w:val="-5"/>
          <w:sz w:val="24"/>
          <w:szCs w:val="24"/>
        </w:rPr>
        <w:t xml:space="preserve"> осторожно двигаться по направлению к </w:t>
      </w:r>
      <w:r>
        <w:rPr>
          <w:color w:val="000000"/>
          <w:spacing w:val="-7"/>
          <w:sz w:val="24"/>
          <w:szCs w:val="24"/>
        </w:rPr>
        <w:t>полынье.</w:t>
      </w:r>
    </w:p>
    <w:p w:rsidR="00676452" w:rsidRDefault="00676452" w:rsidP="00676452">
      <w:pPr>
        <w:numPr>
          <w:ilvl w:val="0"/>
          <w:numId w:val="4"/>
        </w:numPr>
        <w:shd w:val="clear" w:color="auto" w:fill="FFFFFF"/>
        <w:spacing w:line="307" w:lineRule="exact"/>
        <w:ind w:right="48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Остановитесь от находящегося в воде человека в нескольких метрах, </w:t>
      </w:r>
      <w:r>
        <w:rPr>
          <w:color w:val="000000"/>
          <w:spacing w:val="-4"/>
          <w:sz w:val="24"/>
          <w:szCs w:val="24"/>
        </w:rPr>
        <w:t>бросьте ему веревку, край одежды, подайте палку или шест.</w:t>
      </w:r>
    </w:p>
    <w:p w:rsidR="00676452" w:rsidRDefault="00676452" w:rsidP="00676452">
      <w:pPr>
        <w:numPr>
          <w:ilvl w:val="0"/>
          <w:numId w:val="4"/>
        </w:numPr>
        <w:shd w:val="clear" w:color="auto" w:fill="FFFFFF"/>
        <w:spacing w:line="307" w:lineRule="exact"/>
        <w:ind w:right="4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Осторожно вытащите пострадавшего на лед, и вместе ползком выбирайтесь </w:t>
      </w:r>
      <w:r>
        <w:rPr>
          <w:color w:val="000000"/>
          <w:spacing w:val="-5"/>
          <w:sz w:val="24"/>
          <w:szCs w:val="24"/>
        </w:rPr>
        <w:t>из опасной зоны.</w:t>
      </w:r>
    </w:p>
    <w:p w:rsidR="00676452" w:rsidRDefault="00676452" w:rsidP="00676452">
      <w:pPr>
        <w:numPr>
          <w:ilvl w:val="0"/>
          <w:numId w:val="4"/>
        </w:numPr>
        <w:shd w:val="clear" w:color="auto" w:fill="FFFFFF"/>
        <w:spacing w:before="5" w:line="307" w:lineRule="exac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Ползите в ту сторону - откуда пришли.</w:t>
      </w:r>
    </w:p>
    <w:p w:rsidR="00676452" w:rsidRDefault="00676452" w:rsidP="00676452">
      <w:pPr>
        <w:numPr>
          <w:ilvl w:val="0"/>
          <w:numId w:val="4"/>
        </w:numPr>
        <w:shd w:val="clear" w:color="auto" w:fill="FFFFFF"/>
        <w:spacing w:before="14" w:line="298" w:lineRule="exact"/>
        <w:ind w:right="53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</w:t>
      </w:r>
      <w:r>
        <w:rPr>
          <w:color w:val="000000"/>
          <w:spacing w:val="-3"/>
          <w:sz w:val="24"/>
          <w:szCs w:val="24"/>
        </w:rPr>
        <w:t>смоченной в спирте или водке суконкой или руками</w:t>
      </w:r>
      <w:r>
        <w:rPr>
          <w:color w:val="0000FF"/>
          <w:spacing w:val="-3"/>
          <w:sz w:val="24"/>
          <w:szCs w:val="24"/>
        </w:rPr>
        <w:t>,</w:t>
      </w:r>
      <w:r>
        <w:rPr>
          <w:color w:val="000000"/>
          <w:spacing w:val="-3"/>
          <w:sz w:val="24"/>
          <w:szCs w:val="24"/>
        </w:rPr>
        <w:t xml:space="preserve"> напоите пострадавшего </w:t>
      </w:r>
      <w:r>
        <w:rPr>
          <w:color w:val="000000"/>
          <w:sz w:val="24"/>
          <w:szCs w:val="24"/>
        </w:rPr>
        <w:t xml:space="preserve">горячим чаем. Ни в коем случае не давайте пострадавшему алкоголь - в </w:t>
      </w:r>
      <w:r>
        <w:rPr>
          <w:color w:val="000000"/>
          <w:spacing w:val="-4"/>
          <w:sz w:val="24"/>
          <w:szCs w:val="24"/>
        </w:rPr>
        <w:t>подобных случаях это может привести к летальному исходу.</w:t>
      </w:r>
    </w:p>
    <w:p w:rsidR="00676452" w:rsidRDefault="00676452" w:rsidP="00676452">
      <w:pPr>
        <w:pStyle w:val="a3"/>
        <w:jc w:val="both"/>
        <w:rPr>
          <w:sz w:val="24"/>
          <w:szCs w:val="24"/>
        </w:rPr>
      </w:pPr>
    </w:p>
    <w:p w:rsidR="00676452" w:rsidRDefault="00676452" w:rsidP="0067645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Инспекторское отделение (по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Николаевск-на-Амуре и Николаевскому району) Центр ГИМС (управление) ГУ МЧС России по Хабаровскому краю  - тел. 8 (924)  100 65 41</w:t>
      </w:r>
    </w:p>
    <w:p w:rsidR="00676452" w:rsidRDefault="00676452" w:rsidP="006764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Сообщаем так же номер оперативного дежурного Главного управления МЧС России по Хабаровскому краю – 8 (4212) 41-29-41.</w:t>
      </w:r>
    </w:p>
    <w:sectPr w:rsidR="00676452" w:rsidSect="0078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9E8"/>
    <w:multiLevelType w:val="hybridMultilevel"/>
    <w:tmpl w:val="71A89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31F4F"/>
    <w:multiLevelType w:val="hybridMultilevel"/>
    <w:tmpl w:val="DD5A5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C0C87"/>
    <w:multiLevelType w:val="hybridMultilevel"/>
    <w:tmpl w:val="609C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F59F2"/>
    <w:multiLevelType w:val="hybridMultilevel"/>
    <w:tmpl w:val="8126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52"/>
    <w:rsid w:val="00676452"/>
    <w:rsid w:val="007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452"/>
    <w:pPr>
      <w:jc w:val="center"/>
    </w:pPr>
    <w:rPr>
      <w:b/>
      <w:sz w:val="60"/>
    </w:rPr>
  </w:style>
  <w:style w:type="character" w:customStyle="1" w:styleId="a4">
    <w:name w:val="Название Знак"/>
    <w:basedOn w:val="a0"/>
    <w:link w:val="a3"/>
    <w:rsid w:val="00676452"/>
    <w:rPr>
      <w:rFonts w:ascii="Times New Roman" w:eastAsia="Times New Roman" w:hAnsi="Times New Roman" w:cs="Times New Roman"/>
      <w:b/>
      <w:sz w:val="6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2021-03-10T09:57:00Z</dcterms:created>
  <dcterms:modified xsi:type="dcterms:W3CDTF">2021-03-10T09:59:00Z</dcterms:modified>
</cp:coreProperties>
</file>