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A0C" w:rsidRDefault="00156A0C" w:rsidP="00661DDD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56A0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С 1 сентября 2022 действуют новые правила </w:t>
      </w:r>
      <w:proofErr w:type="gramStart"/>
      <w:r w:rsidRPr="00156A0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обучения по охране</w:t>
      </w:r>
      <w:proofErr w:type="gramEnd"/>
      <w:r w:rsidRPr="00156A0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труда и проверки знаний требований охраны труда</w:t>
      </w:r>
      <w:r w:rsidR="00D318A5" w:rsidRPr="00D318A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, регулирующие </w:t>
      </w:r>
      <w:r w:rsidRPr="00156A0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проведени</w:t>
      </w:r>
      <w:r w:rsidR="00D318A5" w:rsidRPr="00D318A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е </w:t>
      </w:r>
      <w:r w:rsidRPr="00156A0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инструктажей по охране труда и стажировок на рабочем месте, обучени</w:t>
      </w:r>
      <w:r w:rsidR="00D318A5" w:rsidRPr="00D318A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е</w:t>
      </w:r>
      <w:r w:rsidRPr="00156A0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оказани</w:t>
      </w:r>
      <w:r w:rsidR="00D318A5" w:rsidRPr="00D318A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ю</w:t>
      </w:r>
      <w:r w:rsidRPr="00156A0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первой медицинской помощи и применени</w:t>
      </w:r>
      <w:r w:rsidR="00D318A5" w:rsidRPr="00D318A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ю средств индивидуальной защиты</w:t>
      </w:r>
    </w:p>
    <w:p w:rsidR="00661DDD" w:rsidRDefault="00661DDD" w:rsidP="00661DDD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661DDD" w:rsidRPr="00156A0C" w:rsidRDefault="00661DDD" w:rsidP="00661DDD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61DDD" w:rsidRPr="00661DDD" w:rsidRDefault="00156A0C" w:rsidP="00661DDD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color w:val="000000" w:themeColor="text1"/>
          <w:sz w:val="28"/>
          <w:szCs w:val="28"/>
        </w:rPr>
      </w:pPr>
      <w:r w:rsidRPr="00156A0C">
        <w:rPr>
          <w:b w:val="0"/>
          <w:color w:val="000000" w:themeColor="text1"/>
          <w:sz w:val="28"/>
          <w:szCs w:val="28"/>
        </w:rPr>
        <w:t>Правила</w:t>
      </w:r>
      <w:r w:rsidR="00661DDD" w:rsidRPr="00661DDD">
        <w:rPr>
          <w:b w:val="0"/>
          <w:color w:val="000000" w:themeColor="text1"/>
          <w:sz w:val="28"/>
          <w:szCs w:val="28"/>
        </w:rPr>
        <w:t xml:space="preserve">ми </w:t>
      </w:r>
      <w:proofErr w:type="gramStart"/>
      <w:r w:rsidR="00661DDD" w:rsidRPr="00661DDD">
        <w:rPr>
          <w:b w:val="0"/>
          <w:color w:val="000000" w:themeColor="text1"/>
          <w:sz w:val="28"/>
          <w:szCs w:val="28"/>
        </w:rPr>
        <w:t>обучения по охране</w:t>
      </w:r>
      <w:proofErr w:type="gramEnd"/>
      <w:r w:rsidR="00661DDD" w:rsidRPr="00661DDD">
        <w:rPr>
          <w:b w:val="0"/>
          <w:color w:val="000000" w:themeColor="text1"/>
          <w:sz w:val="28"/>
          <w:szCs w:val="28"/>
        </w:rPr>
        <w:t xml:space="preserve"> труда и проверки знания требований охраны труда, утвержденными п</w:t>
      </w:r>
      <w:r w:rsidR="00661DDD" w:rsidRPr="00156A0C">
        <w:rPr>
          <w:b w:val="0"/>
          <w:color w:val="000000" w:themeColor="text1"/>
          <w:sz w:val="28"/>
          <w:szCs w:val="28"/>
        </w:rPr>
        <w:t>остановлением Правительства Российской Федерации от 24.12.2021 № 2464</w:t>
      </w:r>
      <w:r w:rsidR="00661DDD" w:rsidRPr="00661DDD">
        <w:rPr>
          <w:b w:val="0"/>
          <w:color w:val="000000" w:themeColor="text1"/>
          <w:sz w:val="28"/>
          <w:szCs w:val="28"/>
        </w:rPr>
        <w:t xml:space="preserve"> (далее – Правила), </w:t>
      </w:r>
      <w:r w:rsidRPr="00156A0C">
        <w:rPr>
          <w:b w:val="0"/>
          <w:color w:val="000000" w:themeColor="text1"/>
          <w:sz w:val="28"/>
          <w:szCs w:val="28"/>
        </w:rPr>
        <w:t xml:space="preserve"> установлен порядок проведения вводного инструктажа, который проводится специалистом по охране труда или иным работником организации на основании соответствующего приказа работодателя.</w:t>
      </w:r>
    </w:p>
    <w:p w:rsidR="00661DDD" w:rsidRPr="00156A0C" w:rsidRDefault="00661DDD" w:rsidP="00661DDD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color w:val="000000" w:themeColor="text1"/>
          <w:sz w:val="28"/>
          <w:szCs w:val="28"/>
        </w:rPr>
      </w:pPr>
      <w:r w:rsidRPr="00661DDD">
        <w:rPr>
          <w:b w:val="0"/>
          <w:color w:val="000000" w:themeColor="text1"/>
          <w:sz w:val="28"/>
          <w:szCs w:val="28"/>
        </w:rPr>
        <w:t>И</w:t>
      </w:r>
      <w:r w:rsidRPr="00156A0C">
        <w:rPr>
          <w:b w:val="0"/>
          <w:color w:val="000000" w:themeColor="text1"/>
          <w:sz w:val="28"/>
          <w:szCs w:val="28"/>
        </w:rPr>
        <w:t>нструктаж по охране труда проводится для вновь принятых работников и других лиц, которые участвуют в производственной деятельности, до начала выполнения ими трудовых функций.</w:t>
      </w:r>
    </w:p>
    <w:p w:rsidR="00156A0C" w:rsidRPr="00661DDD" w:rsidRDefault="00156A0C" w:rsidP="00661DDD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color w:val="000000" w:themeColor="text1"/>
          <w:sz w:val="28"/>
          <w:szCs w:val="28"/>
        </w:rPr>
      </w:pPr>
      <w:proofErr w:type="gramStart"/>
      <w:r w:rsidRPr="00156A0C">
        <w:rPr>
          <w:b w:val="0"/>
          <w:color w:val="000000" w:themeColor="text1"/>
          <w:sz w:val="28"/>
          <w:szCs w:val="28"/>
        </w:rPr>
        <w:t>Если на предприятии отсутствует служба охраны труда или специалист по охране труда, проводить вводный инструктаж по охране труда может индивидуальный предприниматель, руководитель организации, другой уполномоченный ру</w:t>
      </w:r>
      <w:r w:rsidR="00661DDD" w:rsidRPr="00661DDD">
        <w:rPr>
          <w:b w:val="0"/>
          <w:color w:val="000000" w:themeColor="text1"/>
          <w:sz w:val="28"/>
          <w:szCs w:val="28"/>
        </w:rPr>
        <w:t xml:space="preserve">ководителем организации работник при условии прохождения обучения </w:t>
      </w:r>
      <w:r w:rsidRPr="00156A0C">
        <w:rPr>
          <w:b w:val="0"/>
          <w:color w:val="000000" w:themeColor="text1"/>
          <w:sz w:val="28"/>
          <w:szCs w:val="28"/>
        </w:rPr>
        <w:t>требованиям охраны труда в организации (у индивидуального предпринимателя), оказывающей услуги по обучению работодателей и работников вопросам охраны труда на основании соответствующей аккредитации.</w:t>
      </w:r>
      <w:proofErr w:type="gramEnd"/>
    </w:p>
    <w:p w:rsidR="00156A0C" w:rsidRPr="00661DDD" w:rsidRDefault="00661DDD" w:rsidP="00661DDD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color w:val="000000" w:themeColor="text1"/>
          <w:sz w:val="28"/>
          <w:szCs w:val="28"/>
        </w:rPr>
      </w:pPr>
      <w:r w:rsidRPr="00661DDD">
        <w:rPr>
          <w:b w:val="0"/>
          <w:color w:val="000000" w:themeColor="text1"/>
          <w:sz w:val="28"/>
          <w:szCs w:val="28"/>
        </w:rPr>
        <w:t>Также вводный инструктаж могут проводить организации или индивидуальные предприниматели, оказывающие услуги в области охраны труда на основании гражданско-правового договора.</w:t>
      </w:r>
    </w:p>
    <w:p w:rsidR="00661DDD" w:rsidRPr="00661DDD" w:rsidRDefault="00661DDD" w:rsidP="00661DDD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color w:val="000000" w:themeColor="text1"/>
          <w:sz w:val="28"/>
          <w:szCs w:val="28"/>
        </w:rPr>
      </w:pPr>
      <w:r w:rsidRPr="00156A0C">
        <w:rPr>
          <w:b w:val="0"/>
          <w:color w:val="000000" w:themeColor="text1"/>
          <w:sz w:val="28"/>
          <w:szCs w:val="28"/>
        </w:rPr>
        <w:t>Правила</w:t>
      </w:r>
      <w:r w:rsidRPr="00661DDD">
        <w:rPr>
          <w:b w:val="0"/>
          <w:color w:val="000000" w:themeColor="text1"/>
          <w:sz w:val="28"/>
          <w:szCs w:val="28"/>
        </w:rPr>
        <w:t>ми</w:t>
      </w:r>
      <w:r w:rsidRPr="00156A0C">
        <w:rPr>
          <w:b w:val="0"/>
          <w:color w:val="000000" w:themeColor="text1"/>
          <w:sz w:val="28"/>
          <w:szCs w:val="28"/>
        </w:rPr>
        <w:t xml:space="preserve"> закреплен перечень профессий и должностей работников, которым необходимо пройти стажировку на рабочем месте. Обязательному включению в указанный перечень подлежат наименования профессий и должностей работников, выполняющих работы повышенной опасности</w:t>
      </w:r>
      <w:r w:rsidRPr="00661DDD">
        <w:rPr>
          <w:b w:val="0"/>
          <w:color w:val="000000" w:themeColor="text1"/>
          <w:sz w:val="28"/>
          <w:szCs w:val="28"/>
        </w:rPr>
        <w:t>.</w:t>
      </w:r>
    </w:p>
    <w:p w:rsidR="00661DDD" w:rsidRPr="00156A0C" w:rsidRDefault="00661DDD" w:rsidP="00661DDD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 w:themeColor="text1"/>
          <w:sz w:val="28"/>
          <w:szCs w:val="28"/>
          <w:lang w:eastAsia="ru-RU"/>
        </w:rPr>
      </w:pPr>
      <w:r w:rsidRPr="00156A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Требования к порядку проведения стажировки на рабочем месте, к работникам, ответственным за ее организацию и проведение, к ее продолжительности и месту проведения устанавливаются работодателем с учетом мнения профсоюзного или иного уполномоченного работниками органа (при наличии). При этом продолжительность стажировки на рабочем месте должна составлять не менее 2 смен.</w:t>
      </w:r>
    </w:p>
    <w:p w:rsidR="00156A0C" w:rsidRPr="00156A0C" w:rsidRDefault="00156A0C" w:rsidP="00661DDD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color w:val="000000" w:themeColor="text1"/>
          <w:sz w:val="28"/>
          <w:szCs w:val="28"/>
        </w:rPr>
      </w:pPr>
      <w:r w:rsidRPr="00156A0C">
        <w:rPr>
          <w:b w:val="0"/>
          <w:color w:val="000000" w:themeColor="text1"/>
          <w:sz w:val="28"/>
          <w:szCs w:val="28"/>
        </w:rPr>
        <w:t>По решению работодателя для отдельных видов работ, в том числе спасательных, могут быть предусмотрены периодические тренировки и (или) учения по закреплению практических навыков использования (применения) необходимых средств индивидуальной защиты. Периодичность и содержание таких тренировок и (или) учений определяется работодателем с учетом государственных нормативных требований охраны труда.</w:t>
      </w:r>
    </w:p>
    <w:p w:rsidR="00156A0C" w:rsidRPr="00156A0C" w:rsidRDefault="00156A0C" w:rsidP="00661DDD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000000" w:themeColor="text1"/>
          <w:sz w:val="28"/>
          <w:szCs w:val="28"/>
          <w:lang w:eastAsia="ru-RU"/>
        </w:rPr>
      </w:pPr>
      <w:r w:rsidRPr="00156A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Правилами установлен перечень категорий работников, которые должны пройти </w:t>
      </w:r>
      <w:proofErr w:type="gramStart"/>
      <w:r w:rsidRPr="00156A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обучение по оказанию</w:t>
      </w:r>
      <w:proofErr w:type="gramEnd"/>
      <w:r w:rsidRPr="00156A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первой помощи пострадавшим, к которым относятся:</w:t>
      </w:r>
    </w:p>
    <w:p w:rsidR="00156A0C" w:rsidRPr="00156A0C" w:rsidRDefault="00156A0C" w:rsidP="00661DDD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000000" w:themeColor="text1"/>
          <w:sz w:val="28"/>
          <w:szCs w:val="28"/>
          <w:lang w:eastAsia="ru-RU"/>
        </w:rPr>
      </w:pPr>
      <w:r w:rsidRPr="00156A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 работники, проводящие инструктаж по охране труда, включающий вопросы оказания первой помощи пострадавшим, до допуска их к проведению указанного инструктажа по охране труда;</w:t>
      </w:r>
    </w:p>
    <w:p w:rsidR="00156A0C" w:rsidRPr="00156A0C" w:rsidRDefault="00156A0C" w:rsidP="00661DDD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000000" w:themeColor="text1"/>
          <w:sz w:val="28"/>
          <w:szCs w:val="28"/>
          <w:lang w:eastAsia="ru-RU"/>
        </w:rPr>
      </w:pPr>
      <w:r w:rsidRPr="00156A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работники рабочих профессий;</w:t>
      </w:r>
    </w:p>
    <w:p w:rsidR="00156A0C" w:rsidRPr="00156A0C" w:rsidRDefault="00156A0C" w:rsidP="00661DDD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000000" w:themeColor="text1"/>
          <w:sz w:val="28"/>
          <w:szCs w:val="28"/>
          <w:lang w:eastAsia="ru-RU"/>
        </w:rPr>
      </w:pPr>
      <w:r w:rsidRPr="00156A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лица, обязанные оказывать первую помощь пострадавшим в соответствии с требованиями нормативных правовых актов;</w:t>
      </w:r>
    </w:p>
    <w:p w:rsidR="00156A0C" w:rsidRPr="00156A0C" w:rsidRDefault="00156A0C" w:rsidP="00661DDD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000000" w:themeColor="text1"/>
          <w:sz w:val="28"/>
          <w:szCs w:val="28"/>
          <w:lang w:eastAsia="ru-RU"/>
        </w:rPr>
      </w:pPr>
      <w:r w:rsidRPr="00156A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работники, к трудовым функциям которых отнесено управление автотранспортным средством;</w:t>
      </w:r>
    </w:p>
    <w:p w:rsidR="00156A0C" w:rsidRPr="00156A0C" w:rsidRDefault="00156A0C" w:rsidP="00661DDD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000000" w:themeColor="text1"/>
          <w:sz w:val="28"/>
          <w:szCs w:val="28"/>
          <w:lang w:eastAsia="ru-RU"/>
        </w:rPr>
      </w:pPr>
      <w:r w:rsidRPr="00156A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работники, к компетенции которых предъявляются требования об умении оказывать первую помощь пострадавшим;</w:t>
      </w:r>
    </w:p>
    <w:p w:rsidR="00156A0C" w:rsidRPr="00156A0C" w:rsidRDefault="00156A0C" w:rsidP="00661DDD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000000" w:themeColor="text1"/>
          <w:sz w:val="28"/>
          <w:szCs w:val="28"/>
          <w:lang w:eastAsia="ru-RU"/>
        </w:rPr>
      </w:pPr>
      <w:r w:rsidRPr="00156A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председатель (заместители председателя) и члены комиссий по проверке знания требований охраны труда по вопросам оказания первой помощи пострадавшим, лица, проводящие </w:t>
      </w:r>
      <w:proofErr w:type="gramStart"/>
      <w:r w:rsidRPr="00156A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обучение по оказанию</w:t>
      </w:r>
      <w:proofErr w:type="gramEnd"/>
      <w:r w:rsidRPr="00156A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первой помощи пострадавшим, специалисты по охране труда, а также члены комитетов (комиссий) по охране труда.</w:t>
      </w:r>
    </w:p>
    <w:p w:rsidR="00661DDD" w:rsidRDefault="00661DDD" w:rsidP="00661D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61DDD" w:rsidRDefault="00661DDD" w:rsidP="00661D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sectPr w:rsidR="00661DDD" w:rsidSect="00971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Device Font 10cpi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?l?r ??fc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47F59"/>
    <w:multiLevelType w:val="multilevel"/>
    <w:tmpl w:val="85C45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6A0C"/>
    <w:rsid w:val="00156A0C"/>
    <w:rsid w:val="004E1986"/>
    <w:rsid w:val="00661DDD"/>
    <w:rsid w:val="008A2C06"/>
    <w:rsid w:val="009715BF"/>
    <w:rsid w:val="00D31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5BF"/>
  </w:style>
  <w:style w:type="paragraph" w:styleId="1">
    <w:name w:val="heading 1"/>
    <w:basedOn w:val="a"/>
    <w:link w:val="10"/>
    <w:uiPriority w:val="9"/>
    <w:qFormat/>
    <w:rsid w:val="00661D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6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61D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2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6668</TotalTime>
  <Pages>2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2022-11-22T07:21:00Z</dcterms:created>
  <dcterms:modified xsi:type="dcterms:W3CDTF">2022-11-27T22:57:00Z</dcterms:modified>
</cp:coreProperties>
</file>