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D861" w14:textId="31871DBD" w:rsidR="00A901B4" w:rsidRDefault="00A901B4"/>
    <w:p w14:paraId="09DB6CE0" w14:textId="263FD1B9" w:rsidR="008A604B" w:rsidRPr="008A604B" w:rsidRDefault="008A604B" w:rsidP="008A604B">
      <w:pPr>
        <w:tabs>
          <w:tab w:val="left" w:pos="991"/>
        </w:tabs>
        <w:ind w:firstLine="54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A604B">
        <w:rPr>
          <w:b/>
          <w:bCs/>
          <w:color w:val="000000" w:themeColor="text1"/>
          <w:sz w:val="28"/>
          <w:szCs w:val="28"/>
        </w:rPr>
        <w:t>Прогноз возможных чрезвычайных ситуаций и происшествий на территории Республики Алтай на 1</w:t>
      </w:r>
      <w:r w:rsidR="007863FA">
        <w:rPr>
          <w:b/>
          <w:bCs/>
          <w:color w:val="000000" w:themeColor="text1"/>
          <w:sz w:val="28"/>
          <w:szCs w:val="28"/>
        </w:rPr>
        <w:t>5</w:t>
      </w:r>
      <w:r w:rsidRPr="008A604B">
        <w:rPr>
          <w:b/>
          <w:bCs/>
          <w:color w:val="000000" w:themeColor="text1"/>
          <w:sz w:val="28"/>
          <w:szCs w:val="28"/>
        </w:rPr>
        <w:t xml:space="preserve"> декабря 2023 года</w:t>
      </w:r>
    </w:p>
    <w:p w14:paraId="41EC91DC" w14:textId="77777777" w:rsidR="008A604B" w:rsidRDefault="008A604B" w:rsidP="008A604B">
      <w:pPr>
        <w:jc w:val="center"/>
        <w:rPr>
          <w:b/>
          <w:bCs/>
          <w:color w:val="000000" w:themeColor="text1"/>
          <w:szCs w:val="28"/>
        </w:rPr>
      </w:pPr>
    </w:p>
    <w:p w14:paraId="2BA47F83" w14:textId="0224B4D1" w:rsidR="008A604B" w:rsidRDefault="008A604B" w:rsidP="008A604B">
      <w:pPr>
        <w:jc w:val="center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>(подготовлен на основании информации ФБГУ «Горно-Алтайский центр по гидрометеорологии и мониторингу окружающей среды», Геофизической службы СО РАН Алтае-Саянского филиала сейсмических явлений, УФС по надзору в сфере защиты прав потребителей и благополучия человека по Республике Алтай, статистических данных)</w:t>
      </w:r>
    </w:p>
    <w:p w14:paraId="553965BB" w14:textId="16008C6F" w:rsidR="007863FA" w:rsidRDefault="007863FA" w:rsidP="008A604B">
      <w:pPr>
        <w:jc w:val="center"/>
        <w:rPr>
          <w:i/>
          <w:color w:val="000000" w:themeColor="text1"/>
          <w:szCs w:val="28"/>
        </w:rPr>
      </w:pPr>
    </w:p>
    <w:p w14:paraId="60BC8F37" w14:textId="77777777" w:rsidR="008A604B" w:rsidRDefault="008A604B" w:rsidP="008A604B">
      <w:pPr>
        <w:jc w:val="center"/>
        <w:rPr>
          <w:i/>
          <w:color w:val="000000" w:themeColor="text1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8A604B" w14:paraId="24033AB5" w14:textId="77777777" w:rsidTr="008A604B">
        <w:trPr>
          <w:trHeight w:val="1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2DE3" w14:textId="77777777" w:rsidR="008A604B" w:rsidRPr="007863FA" w:rsidRDefault="008A604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7863FA">
              <w:rPr>
                <w:b/>
                <w:bCs/>
                <w:color w:val="000000" w:themeColor="text1"/>
              </w:rPr>
              <w:t>Опасные и неблагоприятные метеорологические явления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0AD" w14:textId="39A7D390" w:rsidR="008A604B" w:rsidRDefault="007863FA">
            <w:pPr>
              <w:jc w:val="both"/>
              <w:rPr>
                <w:b/>
                <w:sz w:val="22"/>
                <w:szCs w:val="22"/>
              </w:rPr>
            </w:pPr>
            <w:r w:rsidRPr="007863FA">
              <w:rPr>
                <w:b/>
                <w:lang w:eastAsia="zh-CN"/>
              </w:rPr>
              <w:t>Во второй половине дня 14 февраля и сутки 15 февраля по территории Республики Алтай ожидается снег, мокрый снег, местами сильный, гололедные явления, метели, усиление ветра местами до 25 м/с, по высокогорью до 35 м/с. Похолодание.</w:t>
            </w:r>
          </w:p>
        </w:tc>
      </w:tr>
    </w:tbl>
    <w:p w14:paraId="6DBEF98B" w14:textId="77777777" w:rsidR="00BB77D7" w:rsidRDefault="00BB77D7" w:rsidP="00BB77D7">
      <w:pPr>
        <w:ind w:left="708"/>
        <w:jc w:val="both"/>
        <w:rPr>
          <w:sz w:val="28"/>
          <w:szCs w:val="28"/>
        </w:rPr>
      </w:pPr>
    </w:p>
    <w:p w14:paraId="31F23282" w14:textId="77777777" w:rsidR="00E0176B" w:rsidRPr="006F6D2E" w:rsidRDefault="00E0176B">
      <w:pPr>
        <w:rPr>
          <w:sz w:val="28"/>
          <w:szCs w:val="28"/>
        </w:rPr>
      </w:pPr>
    </w:p>
    <w:p w14:paraId="0460361F" w14:textId="2CB07C9E" w:rsidR="00E0176B" w:rsidRPr="006F6D2E" w:rsidRDefault="00E0176B">
      <w:pPr>
        <w:rPr>
          <w:b/>
          <w:bCs/>
          <w:sz w:val="28"/>
          <w:szCs w:val="28"/>
        </w:rPr>
      </w:pPr>
      <w:r w:rsidRPr="006F6D2E">
        <w:rPr>
          <w:sz w:val="28"/>
          <w:szCs w:val="28"/>
        </w:rPr>
        <w:tab/>
      </w:r>
      <w:r w:rsidRPr="006F6D2E">
        <w:rPr>
          <w:sz w:val="28"/>
          <w:szCs w:val="28"/>
        </w:rPr>
        <w:tab/>
      </w:r>
      <w:r w:rsidRPr="006F6D2E">
        <w:rPr>
          <w:sz w:val="28"/>
          <w:szCs w:val="28"/>
        </w:rPr>
        <w:tab/>
      </w:r>
      <w:r w:rsidR="007863FA">
        <w:rPr>
          <w:sz w:val="28"/>
          <w:szCs w:val="28"/>
        </w:rPr>
        <w:tab/>
      </w:r>
      <w:r w:rsidR="007863FA">
        <w:rPr>
          <w:sz w:val="28"/>
          <w:szCs w:val="28"/>
        </w:rPr>
        <w:tab/>
      </w:r>
      <w:r w:rsidRPr="006F6D2E">
        <w:rPr>
          <w:sz w:val="28"/>
          <w:szCs w:val="28"/>
        </w:rPr>
        <w:tab/>
      </w:r>
      <w:r w:rsidRPr="006F6D2E">
        <w:rPr>
          <w:b/>
          <w:bCs/>
          <w:sz w:val="28"/>
          <w:szCs w:val="28"/>
        </w:rPr>
        <w:t>Турочакская сельская администрация</w:t>
      </w:r>
    </w:p>
    <w:p w14:paraId="104C73B9" w14:textId="6000327B" w:rsidR="006F6D2E" w:rsidRDefault="006F6D2E">
      <w:pPr>
        <w:rPr>
          <w:b/>
          <w:bCs/>
          <w:sz w:val="28"/>
          <w:szCs w:val="28"/>
        </w:rPr>
      </w:pPr>
    </w:p>
    <w:p w14:paraId="029D9452" w14:textId="724FB606" w:rsidR="006F6D2E" w:rsidRDefault="006F6D2E">
      <w:pPr>
        <w:rPr>
          <w:b/>
          <w:bCs/>
          <w:sz w:val="28"/>
          <w:szCs w:val="28"/>
        </w:rPr>
      </w:pPr>
    </w:p>
    <w:p w14:paraId="7706F2C6" w14:textId="609C8ABE" w:rsidR="006F6D2E" w:rsidRDefault="006F6D2E">
      <w:pPr>
        <w:rPr>
          <w:b/>
          <w:bCs/>
          <w:sz w:val="28"/>
          <w:szCs w:val="28"/>
        </w:rPr>
      </w:pPr>
    </w:p>
    <w:sectPr w:rsidR="006F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C7"/>
    <w:rsid w:val="00294A16"/>
    <w:rsid w:val="006F6D2E"/>
    <w:rsid w:val="007863FA"/>
    <w:rsid w:val="00852E40"/>
    <w:rsid w:val="008A604B"/>
    <w:rsid w:val="008E15C7"/>
    <w:rsid w:val="00A901B4"/>
    <w:rsid w:val="00BB77D7"/>
    <w:rsid w:val="00E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E485"/>
  <w15:chartTrackingRefBased/>
  <w15:docId w15:val="{8FDA44D8-80A3-475A-BB47-A65002A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01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TurochakSP03</dc:creator>
  <cp:keywords/>
  <dc:description/>
  <cp:lastModifiedBy>TurochakSP03</cp:lastModifiedBy>
  <cp:revision>2</cp:revision>
  <dcterms:created xsi:type="dcterms:W3CDTF">2024-02-14T08:20:00Z</dcterms:created>
  <dcterms:modified xsi:type="dcterms:W3CDTF">2024-02-14T08:20:00Z</dcterms:modified>
</cp:coreProperties>
</file>