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CD" w:rsidRPr="00E04165" w:rsidRDefault="00E04165" w:rsidP="005F0D7D">
      <w:pPr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41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r w:rsidR="006904CD" w:rsidRPr="00E041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риобретение, хранение, перевозк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а,</w:t>
      </w:r>
      <w:r w:rsidRPr="00E041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6904CD" w:rsidRPr="00E041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переработк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</w:t>
      </w:r>
      <w:r w:rsidR="006904CD" w:rsidRPr="00E041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 целях сбыта</w:t>
      </w:r>
      <w:r w:rsidRPr="00E041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а также </w:t>
      </w:r>
      <w:r w:rsidR="006904CD" w:rsidRPr="00E041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сбыт заведомо незаконно заготовленной древесины</w:t>
      </w:r>
      <w:r w:rsidR="006904CD" w:rsidRPr="00E041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041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– уголовно наказуемые деяния</w:t>
      </w:r>
    </w:p>
    <w:p w:rsidR="006904CD" w:rsidRPr="00E04165" w:rsidRDefault="006904CD" w:rsidP="00E04165">
      <w:pPr>
        <w:tabs>
          <w:tab w:val="left" w:pos="145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41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</w:t>
      </w:r>
      <w:r w:rsidR="00E04165" w:rsidRPr="00E0416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E04165" w:rsidRPr="0044255C" w:rsidRDefault="00E04165" w:rsidP="00E0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любое из </w:t>
      </w:r>
      <w:r w:rsidR="00080E40"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перечисленных</w:t>
      </w:r>
      <w:r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деяний предусмотрена уголовная ответственность по ст. 191.1 Уголовного кодекса Российской Федерации, если они совершены в крупном размере, то есть </w:t>
      </w:r>
      <w:r w:rsidR="00080E40"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когда </w:t>
      </w:r>
      <w:r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стоимость незаконно заготовленной древесины, исчисленная по утвержденным постановлением Правительства Российской Федерации </w:t>
      </w:r>
      <w:r w:rsidRPr="004425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28.12.2020 № 2306 </w:t>
      </w:r>
      <w:r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таксам, превышает </w:t>
      </w:r>
      <w:r w:rsidR="00080E40"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  <w:r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рублей.</w:t>
      </w:r>
      <w:proofErr w:type="gramEnd"/>
    </w:p>
    <w:p w:rsidR="005F0D7D" w:rsidRPr="0044255C" w:rsidRDefault="006904CD" w:rsidP="005F0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5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Предметом преступления</w:t>
      </w:r>
      <w:r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выступает заведомо нез</w:t>
      </w:r>
      <w:r w:rsidR="00E04165"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аконно заготовленная древесина</w:t>
      </w:r>
      <w:r w:rsidR="005F0D7D"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сбыта</w:t>
      </w:r>
      <w:r w:rsidR="00E04165"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4165" w:rsidRPr="0044255C" w:rsidRDefault="00E04165" w:rsidP="00E0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55C">
        <w:rPr>
          <w:rFonts w:ascii="Times New Roman" w:hAnsi="Times New Roman" w:cs="Times New Roman"/>
          <w:sz w:val="26"/>
          <w:szCs w:val="26"/>
        </w:rPr>
        <w:t>Заготовка древесины представляет собой предпринимательскую деятельность, связанную с рубкой лесных насаждений, а также с вывозом из леса древесины (часть</w:t>
      </w:r>
      <w:r w:rsidR="006904CD"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ст</w:t>
      </w:r>
      <w:r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</w:t>
      </w:r>
      <w:r w:rsidR="006904CD"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 Лесного кодекса Р</w:t>
      </w:r>
      <w:r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="006904CD"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едерации)</w:t>
      </w:r>
      <w:r w:rsidR="006904CD"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4165" w:rsidRPr="0044255C" w:rsidRDefault="00E04165" w:rsidP="00E0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</w:t>
      </w:r>
      <w:proofErr w:type="gramStart"/>
      <w:r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исходя из статьи </w:t>
      </w:r>
      <w:r w:rsidR="006904CD"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 </w:t>
      </w:r>
      <w:r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Лесного кодекса Российской Федерации,</w:t>
      </w:r>
      <w:r w:rsidR="006904CD"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04CD" w:rsidRPr="004425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рубками лесных насаждений</w:t>
      </w:r>
      <w:r w:rsidR="006904CD"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(деревьев, кустарников, лиан в лесах) признаются</w:t>
      </w:r>
      <w:proofErr w:type="gramEnd"/>
      <w:r w:rsidR="006904CD"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процессы их валки (в том числе спиливания, срубания, срезания), а также иные технологически связанные с ними процессы (включая трелевку, частичную переработку, хранение древесины в лесу). </w:t>
      </w:r>
    </w:p>
    <w:p w:rsidR="006904CD" w:rsidRPr="0044255C" w:rsidRDefault="00E04165" w:rsidP="00E04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904CD"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огласно ч</w:t>
      </w:r>
      <w:r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асти</w:t>
      </w:r>
      <w:r w:rsidR="006904CD"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 ст</w:t>
      </w:r>
      <w:r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</w:t>
      </w:r>
      <w:r w:rsidR="006904CD"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 </w:t>
      </w:r>
      <w:r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Лесного кодекса Российской Федерации </w:t>
      </w:r>
      <w:r w:rsidR="006904CD"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</w:t>
      </w:r>
      <w:r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 w:rsidR="006904CD"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юридические лица осуществляют заготовку древесины на основании договоров аренды лесных участков. </w:t>
      </w:r>
      <w:r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Возможны исключения из данного правила, которые также </w:t>
      </w:r>
      <w:r w:rsidR="00080E40"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предусмотрены</w:t>
      </w:r>
      <w:r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лесн</w:t>
      </w:r>
      <w:r w:rsidR="00080E40"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</w:t>
      </w:r>
      <w:r w:rsidR="00080E40"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F0D7D" w:rsidRPr="0044255C" w:rsidRDefault="00E04165" w:rsidP="005F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незаконной будет считаться такая заготовка древесины, которая осуществляется в нарушение установленного для данной деятельности порядка.</w:t>
      </w:r>
    </w:p>
    <w:p w:rsidR="006904CD" w:rsidRPr="0044255C" w:rsidRDefault="006904CD" w:rsidP="005F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ст</w:t>
      </w:r>
      <w:r w:rsidR="00E04165"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</w:t>
      </w:r>
      <w:r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46 </w:t>
      </w:r>
      <w:r w:rsidR="00E04165"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Лесного кодекса Российской Федерации </w:t>
      </w:r>
      <w:r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</w:t>
      </w:r>
      <w:r w:rsidRPr="004425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переработкой древесины</w:t>
      </w:r>
      <w:r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понимать</w:t>
      </w:r>
      <w:proofErr w:type="gramEnd"/>
      <w:r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</w:t>
      </w:r>
      <w:r w:rsidR="005F0D7D"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изводство изделий из древесины.</w:t>
      </w:r>
    </w:p>
    <w:p w:rsidR="00080E40" w:rsidRPr="0044255C" w:rsidRDefault="005F0D7D" w:rsidP="005F0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>Уголовная ответственность наступает для тех лиц, которые не участвовали в самом процессе заготовления древесины</w:t>
      </w:r>
      <w:r w:rsidR="00080E40"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 сбывали заведомо незаконно вырубленную древесину или приобретали, хранении, перевозили или перерабатывали ее в целях сбыта.</w:t>
      </w:r>
    </w:p>
    <w:p w:rsidR="005F0D7D" w:rsidRPr="0044255C" w:rsidRDefault="005F0D7D" w:rsidP="005F0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же лицо занималось незаконной рубкой лесных насаждений, то при наличии к тому оснований его действия могут быть квалифицированы по статье 260 Уголовного кодекса Российской Федерации. </w:t>
      </w:r>
    </w:p>
    <w:p w:rsidR="005F0D7D" w:rsidRPr="0044255C" w:rsidRDefault="005F0D7D" w:rsidP="005F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наказание за совершение данного преступления – лишение свободы на срок до 2 лет. Если </w:t>
      </w:r>
      <w:r w:rsidR="00080E40"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преступление</w:t>
      </w:r>
      <w:r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совершено группой лиц по предварительному сговору либо организованной группой, а также лицом с использованием своего служебного положения либо в особо крупном размере (свыше 230 тысяч рублей), то ответственность ужесточается, в </w:t>
      </w:r>
      <w:proofErr w:type="gramStart"/>
      <w:r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proofErr w:type="gramEnd"/>
      <w:r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чем срок лишения свободы может </w:t>
      </w:r>
      <w:r w:rsidR="00080E40"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достигать</w:t>
      </w:r>
      <w:r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лет.</w:t>
      </w:r>
    </w:p>
    <w:p w:rsidR="006904CD" w:rsidRPr="0044255C" w:rsidRDefault="005F0D7D" w:rsidP="00080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тем, </w:t>
      </w:r>
      <w:r w:rsidR="00080E40"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 3 ст. 8.28 Кодекса Российской Федерации об административных правонарушениях предусмотрена также административная ответственность в виде штрафа за н</w:t>
      </w:r>
      <w:r w:rsidR="006904CD" w:rsidRPr="004425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езаконн</w:t>
      </w:r>
      <w:r w:rsidR="00080E40" w:rsidRPr="004425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="006904CD" w:rsidRPr="004425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рубк</w:t>
      </w:r>
      <w:r w:rsidR="00080E40" w:rsidRPr="004425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6904CD" w:rsidRPr="004425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повреждение лесных насаждений или самовольное выкапывание в лесах деревьев, кустарников, лиан</w:t>
      </w:r>
      <w:r w:rsidR="006904CD"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эти действия не содержат признаков уголовно наказуемого деяния, - </w:t>
      </w:r>
      <w:r w:rsidR="00080E40"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6904CD"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в размере </w:t>
      </w:r>
      <w:r w:rsidR="00080E40"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904CD"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рублей; </w:t>
      </w:r>
      <w:r w:rsidR="00080E40"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6904CD"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должностных лиц </w:t>
      </w:r>
      <w:r w:rsidR="00080E40"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6904CD"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0E40"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 </w:t>
      </w:r>
      <w:r w:rsidR="006904CD"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тысяч рублей; </w:t>
      </w:r>
      <w:r w:rsidR="00080E40"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6904CD"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юридических лиц - </w:t>
      </w:r>
      <w:r w:rsidR="00080E40"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400 до 700</w:t>
      </w:r>
      <w:r w:rsid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</w:t>
      </w:r>
      <w:r w:rsidR="006904CD" w:rsidRPr="0044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 </w:t>
      </w:r>
    </w:p>
    <w:p w:rsidR="006904CD" w:rsidRPr="00E04165" w:rsidRDefault="006904CD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904CD" w:rsidRPr="00E04165" w:rsidSect="008C11AD">
      <w:headerReference w:type="default" r:id="rId7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B9" w:rsidRDefault="008925B9" w:rsidP="008C11AD">
      <w:pPr>
        <w:spacing w:after="0" w:line="240" w:lineRule="auto"/>
      </w:pPr>
      <w:r>
        <w:separator/>
      </w:r>
    </w:p>
  </w:endnote>
  <w:endnote w:type="continuationSeparator" w:id="0">
    <w:p w:rsidR="008925B9" w:rsidRDefault="008925B9" w:rsidP="008C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B9" w:rsidRDefault="008925B9" w:rsidP="008C11AD">
      <w:pPr>
        <w:spacing w:after="0" w:line="240" w:lineRule="auto"/>
      </w:pPr>
      <w:r>
        <w:separator/>
      </w:r>
    </w:p>
  </w:footnote>
  <w:footnote w:type="continuationSeparator" w:id="0">
    <w:p w:rsidR="008925B9" w:rsidRDefault="008925B9" w:rsidP="008C1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451325"/>
      <w:docPartObj>
        <w:docPartGallery w:val="Page Numbers (Top of Page)"/>
        <w:docPartUnique/>
      </w:docPartObj>
    </w:sdtPr>
    <w:sdtEndPr/>
    <w:sdtContent>
      <w:p w:rsidR="008C11AD" w:rsidRDefault="008925B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5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11AD" w:rsidRDefault="008C11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4CD"/>
    <w:rsid w:val="000234E0"/>
    <w:rsid w:val="00080E40"/>
    <w:rsid w:val="0044255C"/>
    <w:rsid w:val="004D3ECB"/>
    <w:rsid w:val="005F0D7D"/>
    <w:rsid w:val="006904CD"/>
    <w:rsid w:val="008925B9"/>
    <w:rsid w:val="008C11AD"/>
    <w:rsid w:val="00C12272"/>
    <w:rsid w:val="00E04165"/>
    <w:rsid w:val="00F04187"/>
    <w:rsid w:val="00FD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11AD"/>
  </w:style>
  <w:style w:type="paragraph" w:styleId="a5">
    <w:name w:val="footer"/>
    <w:basedOn w:val="a"/>
    <w:link w:val="a6"/>
    <w:uiPriority w:val="99"/>
    <w:semiHidden/>
    <w:unhideWhenUsed/>
    <w:rsid w:val="008C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1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Екатерина Валерьевна</dc:creator>
  <cp:lastModifiedBy>Администрация Маго</cp:lastModifiedBy>
  <cp:revision>4</cp:revision>
  <cp:lastPrinted>2023-01-18T07:16:00Z</cp:lastPrinted>
  <dcterms:created xsi:type="dcterms:W3CDTF">2023-01-17T01:43:00Z</dcterms:created>
  <dcterms:modified xsi:type="dcterms:W3CDTF">2023-01-18T07:16:00Z</dcterms:modified>
</cp:coreProperties>
</file>