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3" w:rsidRDefault="005D3363" w:rsidP="005D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417"/>
      <w:r>
        <w:rPr>
          <w:rFonts w:ascii="Times New Roman" w:hAnsi="Times New Roman" w:cs="Times New Roman"/>
          <w:sz w:val="28"/>
          <w:szCs w:val="28"/>
        </w:rPr>
        <w:t>Разъяснение законодательства о правах</w:t>
      </w:r>
    </w:p>
    <w:p w:rsidR="005D3363" w:rsidRDefault="005D3363" w:rsidP="005D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землепользования</w:t>
      </w:r>
    </w:p>
    <w:p w:rsidR="005D3363" w:rsidRDefault="005D3363" w:rsidP="005D3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В первую очередь право пользования недрами соприкасается с использованием земли. Добыча находящихся в недрах земли полезных ископаемых невозможна без использования для этих целей поверхности земли. Поскольку земля и недра обособлены как объекты права, необходимо определить их взаимосвязь и установить, где проходит граница между ними.</w:t>
      </w:r>
    </w:p>
    <w:p w:rsidR="00031C00" w:rsidRPr="00031C00" w:rsidRDefault="00031C00" w:rsidP="001D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Право землепользования является основанием возникновения права пользования недрами для внутрихозяй</w:t>
      </w:r>
      <w:r w:rsidR="001D1E81">
        <w:rPr>
          <w:rFonts w:ascii="Times New Roman" w:hAnsi="Times New Roman" w:cs="Times New Roman"/>
          <w:sz w:val="28"/>
          <w:szCs w:val="28"/>
        </w:rPr>
        <w:t>ственных нужд землепользователя</w:t>
      </w:r>
      <w:r w:rsidRPr="00031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Законодательство об охране окружающей среды и законодательство о недрах формулируют специальную обязанность всех пользователей недрами по приведению земельных участков, нарушенных при пользовании недрами, в безопасное состояние, а также в состояние пригодное для их использования в народном хозяйстве.</w:t>
      </w:r>
    </w:p>
    <w:p w:rsidR="00031C00" w:rsidRPr="00031C00" w:rsidRDefault="00031C00" w:rsidP="001D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 xml:space="preserve">Очень часто </w:t>
      </w:r>
      <w:proofErr w:type="spellStart"/>
      <w:r w:rsidRPr="00031C00">
        <w:rPr>
          <w:rFonts w:ascii="Times New Roman" w:hAnsi="Times New Roman" w:cs="Times New Roman"/>
          <w:sz w:val="28"/>
          <w:szCs w:val="28"/>
        </w:rPr>
        <w:t>недропользование</w:t>
      </w:r>
      <w:proofErr w:type="spellEnd"/>
      <w:r w:rsidRPr="00031C00">
        <w:rPr>
          <w:rFonts w:ascii="Times New Roman" w:hAnsi="Times New Roman" w:cs="Times New Roman"/>
          <w:sz w:val="28"/>
          <w:szCs w:val="28"/>
        </w:rPr>
        <w:t xml:space="preserve"> по своей сути ограничивает или делает невозможным право землепользования. </w:t>
      </w:r>
      <w:r w:rsidR="004C3443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="004C3443">
        <w:rPr>
          <w:rFonts w:ascii="Times New Roman" w:hAnsi="Times New Roman" w:cs="Times New Roman"/>
          <w:sz w:val="28"/>
          <w:szCs w:val="28"/>
        </w:rPr>
        <w:t>н</w:t>
      </w:r>
      <w:r w:rsidRPr="00031C00">
        <w:rPr>
          <w:rFonts w:ascii="Times New Roman" w:hAnsi="Times New Roman" w:cs="Times New Roman"/>
          <w:sz w:val="28"/>
          <w:szCs w:val="28"/>
        </w:rPr>
        <w:t>едропользование</w:t>
      </w:r>
      <w:proofErr w:type="spellEnd"/>
      <w:r w:rsidRPr="00031C00">
        <w:rPr>
          <w:rFonts w:ascii="Times New Roman" w:hAnsi="Times New Roman" w:cs="Times New Roman"/>
          <w:sz w:val="28"/>
          <w:szCs w:val="28"/>
        </w:rPr>
        <w:t xml:space="preserve"> является основным, ведущим по отношению к землепользованию. Необходимость в земельном участке возникает только в связи с тем, что в пользование предоставляются недра для тех или иных нужд, т.е. землепользование служит тому, чтобы создать условия для осуществления права </w:t>
      </w:r>
      <w:proofErr w:type="spellStart"/>
      <w:r w:rsidRPr="00031C00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031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="001D1E81">
        <w:rPr>
          <w:rFonts w:ascii="Times New Roman" w:hAnsi="Times New Roman" w:cs="Times New Roman"/>
          <w:sz w:val="28"/>
          <w:szCs w:val="28"/>
        </w:rPr>
        <w:t>«</w:t>
      </w:r>
      <w:r w:rsidRPr="00031C00">
        <w:rPr>
          <w:rFonts w:ascii="Times New Roman" w:hAnsi="Times New Roman" w:cs="Times New Roman"/>
          <w:sz w:val="28"/>
          <w:szCs w:val="28"/>
        </w:rPr>
        <w:t>О недрах</w:t>
      </w:r>
      <w:r w:rsidR="001D1E81">
        <w:rPr>
          <w:rFonts w:ascii="Times New Roman" w:hAnsi="Times New Roman" w:cs="Times New Roman"/>
          <w:sz w:val="28"/>
          <w:szCs w:val="28"/>
        </w:rPr>
        <w:t>»</w:t>
      </w:r>
      <w:r w:rsidRPr="00031C00">
        <w:rPr>
          <w:rFonts w:ascii="Times New Roman" w:hAnsi="Times New Roman" w:cs="Times New Roman"/>
          <w:sz w:val="28"/>
          <w:szCs w:val="28"/>
        </w:rPr>
        <w:t xml:space="preserve"> </w:t>
      </w:r>
      <w:r w:rsidR="00F37213">
        <w:rPr>
          <w:rFonts w:ascii="Times New Roman" w:hAnsi="Times New Roman" w:cs="Times New Roman"/>
          <w:sz w:val="28"/>
          <w:szCs w:val="28"/>
        </w:rPr>
        <w:t xml:space="preserve">в ст. 25.1 </w:t>
      </w:r>
      <w:r w:rsidRPr="00031C00">
        <w:rPr>
          <w:rFonts w:ascii="Times New Roman" w:hAnsi="Times New Roman" w:cs="Times New Roman"/>
          <w:sz w:val="28"/>
          <w:szCs w:val="28"/>
        </w:rPr>
        <w:t>земельные участки, необходимые для проведения работ, связанных с геологическим изучением и использованием недр, временно или постоянно могут отчуждаться для государственных нужд с возмещением собственникам указанных земельных участков их стоимости в соответствии с земельным законодательством.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 xml:space="preserve">В соответствии со ст. 49 Земельного кодекса РФ изъятие, в том числе путем выкупа, земельных участков для государственных или муниципальных нужд осуществляется в исключительных случаях, связанных </w:t>
      </w:r>
      <w:proofErr w:type="gramStart"/>
      <w:r w:rsidRPr="00031C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C00">
        <w:rPr>
          <w:rFonts w:ascii="Times New Roman" w:hAnsi="Times New Roman" w:cs="Times New Roman"/>
          <w:sz w:val="28"/>
          <w:szCs w:val="28"/>
        </w:rPr>
        <w:t>: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1) выполнением международных обязательств Российской Федерации;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2) размещением следующих объектов государственного или муниципального значения при отсутствии других вариантов возможного размещения этих объектов;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объекты использования атомной энергии;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объекты обороны и безопасности;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объекты федерального транспорта, путей сообщения, информатики и связи, а также объекты транспорта, путей сообщения, информатики и связи регионального значения;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объекты, обеспечивающие космическую деятельность;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объекты, обеспечивающие статус и защиту Государственной границы Российской Федерации;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lastRenderedPageBreak/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Pr="00031C00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031C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31C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1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C0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31C00">
        <w:rPr>
          <w:rFonts w:ascii="Times New Roman" w:hAnsi="Times New Roman" w:cs="Times New Roman"/>
          <w:sz w:val="28"/>
          <w:szCs w:val="28"/>
        </w:rPr>
        <w:t>-, тепло- и водоснабжения муниципального значения;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в границах населенных пунктов и между населенными пунктами, мосты и иные транспортные инженерные сооружения местного значения в границах населенных пунктов и вне границ населенных пунктов;</w:t>
      </w:r>
    </w:p>
    <w:p w:rsidR="00031C00" w:rsidRPr="00031C00" w:rsidRDefault="00031C00" w:rsidP="0003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00">
        <w:rPr>
          <w:rFonts w:ascii="Times New Roman" w:hAnsi="Times New Roman" w:cs="Times New Roman"/>
          <w:sz w:val="28"/>
          <w:szCs w:val="28"/>
        </w:rPr>
        <w:t>3) иными обстоятельствами в установленных федеральными законами случаях, а применительно к изъятию, в том числе путем выкупа, земельных участков из земель, находящихся в собственности субъектов Российской Федерации или муниципальной собственности, в случаях, установленных законами субъектов Российской Федерации.</w:t>
      </w:r>
    </w:p>
    <w:p w:rsidR="00031C00" w:rsidRPr="00031C00" w:rsidRDefault="00031C00" w:rsidP="00D6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C00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лица, имеющие лицензию на право пользования недрами, должны самостоятельно приобретать права на земельные участки: ходатайствовать о предоставлении земель в аренду в органах государственной власти или местного самоуправления (если земли относятся к государственной или муниципальной собственности), либо заключать гражданско-правовые договоры с физическими или юридическими лицами (аренды, купли-продажи) - частными собственниками земли. </w:t>
      </w:r>
      <w:bookmarkEnd w:id="0"/>
      <w:proofErr w:type="gramEnd"/>
    </w:p>
    <w:sectPr w:rsidR="00031C00" w:rsidRPr="00031C00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C00"/>
    <w:rsid w:val="00031C00"/>
    <w:rsid w:val="000E130D"/>
    <w:rsid w:val="001A27B8"/>
    <w:rsid w:val="001D1E81"/>
    <w:rsid w:val="002F38F7"/>
    <w:rsid w:val="004C3443"/>
    <w:rsid w:val="005D3363"/>
    <w:rsid w:val="006B55FB"/>
    <w:rsid w:val="008F6ECB"/>
    <w:rsid w:val="00A927EC"/>
    <w:rsid w:val="00B11390"/>
    <w:rsid w:val="00D046F2"/>
    <w:rsid w:val="00D63ABC"/>
    <w:rsid w:val="00DD1399"/>
    <w:rsid w:val="00EE1A71"/>
    <w:rsid w:val="00F3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2017-10-19T07:04:00Z</cp:lastPrinted>
  <dcterms:created xsi:type="dcterms:W3CDTF">2017-10-19T03:04:00Z</dcterms:created>
  <dcterms:modified xsi:type="dcterms:W3CDTF">2017-10-19T08:25:00Z</dcterms:modified>
</cp:coreProperties>
</file>