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A" w:rsidRDefault="00FB7ADA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93522D">
        <w:rPr>
          <w:rFonts w:ascii="Times New Roman" w:hAnsi="Times New Roman" w:cs="Times New Roman"/>
          <w:b/>
          <w:bCs/>
          <w:sz w:val="36"/>
          <w:szCs w:val="36"/>
        </w:rPr>
        <w:t>Николаевская-на-Амуре транспортная прокуратура разъясняет</w:t>
      </w:r>
    </w:p>
    <w:p w:rsidR="009D7B38" w:rsidRDefault="009D7B38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D7B38" w:rsidRPr="009D7B38" w:rsidRDefault="009D7B38" w:rsidP="00FB7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D7B38">
        <w:rPr>
          <w:rFonts w:ascii="Times New Roman" w:hAnsi="Times New Roman" w:cs="Times New Roman"/>
          <w:b/>
          <w:bCs/>
          <w:sz w:val="32"/>
          <w:szCs w:val="32"/>
        </w:rPr>
        <w:t xml:space="preserve">Правила возврата туристам уплаченных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ими за туристический продукт </w:t>
      </w:r>
      <w:r w:rsidRPr="009D7B38">
        <w:rPr>
          <w:rFonts w:ascii="Times New Roman" w:hAnsi="Times New Roman" w:cs="Times New Roman"/>
          <w:b/>
          <w:bCs/>
          <w:sz w:val="32"/>
          <w:szCs w:val="32"/>
        </w:rPr>
        <w:t>денежных средств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из фонда персональной ответственности туроператора</w:t>
      </w:r>
    </w:p>
    <w:p w:rsidR="009D7B38" w:rsidRPr="00FE032C" w:rsidRDefault="009D7B38" w:rsidP="0011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D7B38" w:rsidRPr="00FE032C" w:rsidRDefault="009D7B38" w:rsidP="00737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32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24.11.1996 № 132-ФЗ «Об основах туристской деятельности в Российской Федерации» туроператоры, осуществляющие деятельн</w:t>
      </w:r>
      <w:r w:rsidR="0073734C" w:rsidRPr="00FE032C">
        <w:rPr>
          <w:rFonts w:ascii="Times New Roman" w:hAnsi="Times New Roman" w:cs="Times New Roman"/>
          <w:sz w:val="28"/>
          <w:szCs w:val="28"/>
        </w:rPr>
        <w:t xml:space="preserve">ость в сфере выездного туризма, </w:t>
      </w:r>
      <w:r w:rsidR="006E30C5" w:rsidRPr="00FE032C">
        <w:rPr>
          <w:rFonts w:ascii="Times New Roman" w:hAnsi="Times New Roman" w:cs="Times New Roman"/>
          <w:sz w:val="28"/>
          <w:szCs w:val="28"/>
        </w:rPr>
        <w:t>являются</w:t>
      </w:r>
      <w:r w:rsidR="0073734C" w:rsidRPr="00FE032C">
        <w:rPr>
          <w:rFonts w:ascii="Times New Roman" w:hAnsi="Times New Roman" w:cs="Times New Roman"/>
          <w:sz w:val="28"/>
          <w:szCs w:val="28"/>
        </w:rPr>
        <w:t xml:space="preserve"> членами объединения туроператоров в сфере выездного туризма, действующего в соответствии с настоящим Федеральным законом, и име</w:t>
      </w:r>
      <w:r w:rsidR="006E30C5" w:rsidRPr="00FE032C">
        <w:rPr>
          <w:rFonts w:ascii="Times New Roman" w:hAnsi="Times New Roman" w:cs="Times New Roman"/>
          <w:sz w:val="28"/>
          <w:szCs w:val="28"/>
        </w:rPr>
        <w:t>ют</w:t>
      </w:r>
      <w:r w:rsidR="0073734C" w:rsidRPr="00FE032C">
        <w:rPr>
          <w:rFonts w:ascii="Times New Roman" w:hAnsi="Times New Roman" w:cs="Times New Roman"/>
          <w:sz w:val="28"/>
          <w:szCs w:val="28"/>
        </w:rPr>
        <w:t xml:space="preserve"> фонд персональной ответственности туроператора </w:t>
      </w:r>
      <w:r w:rsidRPr="00FE032C">
        <w:rPr>
          <w:rFonts w:ascii="Times New Roman" w:hAnsi="Times New Roman" w:cs="Times New Roman"/>
          <w:sz w:val="28"/>
          <w:szCs w:val="28"/>
        </w:rPr>
        <w:t xml:space="preserve">предназначенный для выплаты денежных средств, причитающихся туристам и (или) иным заказчикам в целях возмещения реального ущерба, возникшего в результате неисполнения своих обязательств по договору о реализации туристского продукта в связи с прекращением </w:t>
      </w:r>
      <w:r w:rsidR="00BD0D47" w:rsidRPr="00FE032C">
        <w:rPr>
          <w:rFonts w:ascii="Times New Roman" w:hAnsi="Times New Roman" w:cs="Times New Roman"/>
          <w:sz w:val="28"/>
          <w:szCs w:val="28"/>
        </w:rPr>
        <w:t>указанной</w:t>
      </w:r>
      <w:r w:rsidRPr="00FE032C">
        <w:rPr>
          <w:rFonts w:ascii="Times New Roman" w:hAnsi="Times New Roman" w:cs="Times New Roman"/>
          <w:sz w:val="28"/>
          <w:szCs w:val="28"/>
        </w:rPr>
        <w:t xml:space="preserve"> деятельности по причине невозможности исполнения всех обязательств по договорам</w:t>
      </w:r>
      <w:r w:rsidR="00BD0D47" w:rsidRPr="00FE032C">
        <w:rPr>
          <w:rFonts w:ascii="Times New Roman" w:hAnsi="Times New Roman" w:cs="Times New Roman"/>
          <w:sz w:val="28"/>
          <w:szCs w:val="28"/>
        </w:rPr>
        <w:t>.</w:t>
      </w:r>
    </w:p>
    <w:p w:rsidR="00FB7ADA" w:rsidRPr="00FE032C" w:rsidRDefault="00FB7ADA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</w:t>
      </w:r>
      <w:r w:rsidR="006E30C5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 от 08.04.2020 № </w:t>
      </w: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461 утверждены «Правила возврата туристам и (или) иным заказчикам уплаченных ими за туристский продукт денежных сумм из денежных средств фонда персональной ответственности туроператора».</w:t>
      </w:r>
    </w:p>
    <w:p w:rsidR="00FB7ADA" w:rsidRPr="00FE032C" w:rsidRDefault="00FB7ADA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</w:t>
      </w:r>
      <w:r w:rsidR="0011643C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</w:t>
      </w: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0E55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установлены</w:t>
      </w: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порядок и условия возврата туристам денежных средств в случае наступления обстоятельств, связанных с принятием иностранным государством решения об ограничении въезда туристов в страну временного пребывания или возникновения обстоятельств, свидетельствующих о возникновении угрозы безопасности их жизни и здоровью, а равно опасности причинения вреда их имуществу.</w:t>
      </w:r>
    </w:p>
    <w:p w:rsidR="00FB7ADA" w:rsidRPr="00FE032C" w:rsidRDefault="00FB7ADA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принятии Правительством Российской Федерации решения о возврате туристам уплаченных ими за туристский продукт денежных сумм из средств фонда туроператора в связи с указанными обстоятельствами перечень таких стран (мест) временного пребывания с указанием даты начала действия ограничений размещается Федеральным агентством по туризму на своем официальном сайте в информационно-телекоммуникационной сети «Интернет».</w:t>
      </w:r>
    </w:p>
    <w:p w:rsidR="00FB7ADA" w:rsidRPr="00FE032C" w:rsidRDefault="0073734C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чего т</w:t>
      </w:r>
      <w:r w:rsidR="00FB7ADA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уроператор в 2-недельный срок направляет в объединение туроператоров уведомление о возврате туристам уплаченных ими за туристский продукт денежных сумм из средств фонда туроператора.</w:t>
      </w:r>
    </w:p>
    <w:p w:rsidR="00FB7ADA" w:rsidRPr="00FE032C" w:rsidRDefault="00FB7ADA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6 месяцев с даты направления указанного уведомления, туроператор формирует реестр требований туристов о возврате уплаченных ими денежных сумм из средств фонда туроператора</w:t>
      </w:r>
      <w:r w:rsidR="0073734C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B7ADA" w:rsidRPr="00FE032C" w:rsidRDefault="0073734C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Турист и (или) иной заказчик либо их представители предъявляют туроператору требование о возврате, к которому прилагаются соответствующие документы. </w:t>
      </w:r>
      <w:r w:rsidR="00FB7ADA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Требование </w:t>
      </w: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возврате включается в реестр</w:t>
      </w:r>
      <w:r w:rsidR="00FB7ADA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исходя из даты и времени </w:t>
      </w:r>
      <w:r w:rsidR="0011643C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получения. </w:t>
      </w:r>
    </w:p>
    <w:p w:rsidR="00A24754" w:rsidRPr="00FE032C" w:rsidRDefault="00FB7ADA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течение 60 рабочих дней со дня поступления документов, объединение </w:t>
      </w:r>
      <w:r w:rsidR="0073734C"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туроператоров </w:t>
      </w:r>
      <w:r w:rsidRPr="00FE0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выплаты из средств фонда туроператора путем перечисления денежных средств на счет в банке и информирует туроператора и Федеральное агентство по туризму об осуществлении выплат либо отказывает в такой выплате и информирует туроператора об отказе с указанием оснований отказа.</w:t>
      </w:r>
    </w:p>
    <w:p w:rsidR="009D7B38" w:rsidRPr="00FE032C" w:rsidRDefault="009D7B38" w:rsidP="00FE03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032C" w:rsidRPr="00FE032C" w:rsidRDefault="00FE032C" w:rsidP="00FE032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7B38" w:rsidRPr="00FB7ADA" w:rsidRDefault="009D7B38" w:rsidP="00FB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FB7ADA" w:rsidRPr="00FB7ADA" w:rsidRDefault="00FB7ADA" w:rsidP="00FB7ADA">
      <w:pPr>
        <w:spacing w:after="0" w:line="240" w:lineRule="exact"/>
        <w:jc w:val="both"/>
        <w:rPr>
          <w:rFonts w:ascii="roboto" w:eastAsia="Times New Roman" w:hAnsi="roboto" w:cs="Times New Roman"/>
          <w:color w:val="212529"/>
          <w:sz w:val="24"/>
          <w:szCs w:val="24"/>
          <w:shd w:val="clear" w:color="auto" w:fill="FFFFFF"/>
          <w:lang w:eastAsia="ru-RU"/>
        </w:rPr>
      </w:pPr>
    </w:p>
    <w:sectPr w:rsidR="00FB7ADA" w:rsidRPr="00FB7ADA" w:rsidSect="006E30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8C"/>
    <w:rsid w:val="00096153"/>
    <w:rsid w:val="0011643C"/>
    <w:rsid w:val="006E30C5"/>
    <w:rsid w:val="0073734C"/>
    <w:rsid w:val="0085518C"/>
    <w:rsid w:val="009D7B38"/>
    <w:rsid w:val="00A24754"/>
    <w:rsid w:val="00BD0D47"/>
    <w:rsid w:val="00EE0E55"/>
    <w:rsid w:val="00FB7AD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6E2F-6D70-4CE7-880C-BB9BA5AD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7A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IntelCoreI3</cp:lastModifiedBy>
  <cp:revision>9</cp:revision>
  <cp:lastPrinted>2020-10-02T04:41:00Z</cp:lastPrinted>
  <dcterms:created xsi:type="dcterms:W3CDTF">2020-10-01T10:25:00Z</dcterms:created>
  <dcterms:modified xsi:type="dcterms:W3CDTF">2020-10-04T23:11:00Z</dcterms:modified>
</cp:coreProperties>
</file>