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3E5F" w14:textId="77777777" w:rsidR="002F156F" w:rsidRDefault="002F156F" w:rsidP="002F156F">
      <w:pPr>
        <w:ind w:left="180" w:right="-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Магинского сельского поселения </w:t>
      </w:r>
    </w:p>
    <w:p w14:paraId="4DE99C0D" w14:textId="1F8075BA" w:rsidR="002F156F" w:rsidRDefault="002F156F" w:rsidP="002F156F">
      <w:pPr>
        <w:ind w:left="180" w:right="-119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14:paraId="16147AE3" w14:textId="77777777" w:rsidR="002F156F" w:rsidRDefault="002F156F" w:rsidP="002F156F">
      <w:pPr>
        <w:ind w:left="180" w:right="-119"/>
        <w:jc w:val="both"/>
        <w:rPr>
          <w:sz w:val="28"/>
          <w:szCs w:val="28"/>
        </w:rPr>
      </w:pPr>
    </w:p>
    <w:p w14:paraId="2ABB19FA" w14:textId="77777777" w:rsidR="002F156F" w:rsidRDefault="002F156F" w:rsidP="002F156F">
      <w:pPr>
        <w:ind w:left="180" w:right="-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E0588B" w14:textId="77777777" w:rsidR="002F156F" w:rsidRDefault="002F156F" w:rsidP="002F156F">
      <w:pPr>
        <w:ind w:right="-11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47B1CCB3" w14:textId="77777777" w:rsidR="002F156F" w:rsidRDefault="002F156F" w:rsidP="002F156F">
      <w:pPr>
        <w:spacing w:line="240" w:lineRule="exact"/>
        <w:ind w:right="5216"/>
        <w:jc w:val="both"/>
        <w:rPr>
          <w:sz w:val="28"/>
          <w:szCs w:val="28"/>
        </w:rPr>
      </w:pPr>
    </w:p>
    <w:p w14:paraId="0B06C0B4" w14:textId="77777777" w:rsidR="002F156F" w:rsidRDefault="002F156F" w:rsidP="002F156F">
      <w:pPr>
        <w:spacing w:line="240" w:lineRule="exact"/>
        <w:ind w:right="5216"/>
        <w:jc w:val="both"/>
        <w:rPr>
          <w:sz w:val="28"/>
          <w:szCs w:val="28"/>
        </w:rPr>
      </w:pPr>
    </w:p>
    <w:p w14:paraId="1D1B6C6B" w14:textId="3FD875BA" w:rsidR="002F156F" w:rsidRDefault="002F156F" w:rsidP="002F156F">
      <w:pPr>
        <w:spacing w:line="240" w:lineRule="exact"/>
        <w:ind w:right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09.04.2021                                                                                          № 47-па                 </w:t>
      </w:r>
    </w:p>
    <w:p w14:paraId="401B1319" w14:textId="77777777" w:rsidR="002F156F" w:rsidRDefault="002F156F" w:rsidP="002F156F">
      <w:pPr>
        <w:spacing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D409E0" w14:textId="77777777" w:rsidR="002F156F" w:rsidRDefault="002F156F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3792D9BA" w14:textId="77777777" w:rsidR="002F156F" w:rsidRDefault="002F156F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7649D60C" w14:textId="77777777" w:rsidR="002F156F" w:rsidRDefault="002F156F" w:rsidP="002F156F">
      <w:pPr>
        <w:spacing w:line="240" w:lineRule="exact"/>
        <w:ind w:right="30"/>
        <w:jc w:val="both"/>
        <w:rPr>
          <w:sz w:val="28"/>
          <w:szCs w:val="28"/>
        </w:rPr>
      </w:pPr>
    </w:p>
    <w:p w14:paraId="596425D5" w14:textId="17B783D9" w:rsidR="002F156F" w:rsidRPr="00BC425E" w:rsidRDefault="002F156F" w:rsidP="002F156F">
      <w:pPr>
        <w:spacing w:line="240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Магинского сельского поселения Николаевского муниципального района Хабаровского края от 15.10.2019 №88п «Об утверждении  Порядка формирования, ведения и обязательного опубликования перечня имущества, находящегося в муниципальной 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720C431A" w14:textId="77777777" w:rsidR="002F156F" w:rsidRPr="00BC425E" w:rsidRDefault="002F156F" w:rsidP="002F156F">
      <w:pPr>
        <w:rPr>
          <w:sz w:val="28"/>
          <w:szCs w:val="28"/>
        </w:rPr>
      </w:pPr>
    </w:p>
    <w:p w14:paraId="5B773DC5" w14:textId="77777777" w:rsidR="002F156F" w:rsidRPr="00BC425E" w:rsidRDefault="002F156F" w:rsidP="002F156F">
      <w:pPr>
        <w:rPr>
          <w:sz w:val="28"/>
          <w:szCs w:val="28"/>
        </w:rPr>
      </w:pPr>
    </w:p>
    <w:p w14:paraId="08899C31" w14:textId="77777777" w:rsidR="002F156F" w:rsidRPr="00BC425E" w:rsidRDefault="002F156F" w:rsidP="002F156F">
      <w:pPr>
        <w:shd w:val="clear" w:color="auto" w:fill="FFFFFF"/>
        <w:ind w:right="79"/>
        <w:jc w:val="both"/>
        <w:rPr>
          <w:sz w:val="28"/>
          <w:szCs w:val="28"/>
        </w:rPr>
      </w:pPr>
      <w:r w:rsidRPr="00BC425E">
        <w:rPr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 соответствии с частью 1 статьи 14.1 Федерального закона от 24 июля 2007 г. № 209-ФЗ «О развитии малого и среднего предпринимательства в Российской Федерации»</w:t>
      </w:r>
      <w:r w:rsidRPr="00BC425E">
        <w:rPr>
          <w:color w:val="000000"/>
          <w:spacing w:val="1"/>
          <w:sz w:val="28"/>
          <w:szCs w:val="28"/>
        </w:rPr>
        <w:t>, администрация Магинского сельского поселения</w:t>
      </w:r>
      <w:r>
        <w:rPr>
          <w:color w:val="000000"/>
          <w:spacing w:val="1"/>
          <w:sz w:val="28"/>
          <w:szCs w:val="28"/>
        </w:rPr>
        <w:t xml:space="preserve"> Николаевского муниципального района Хабаровского края</w:t>
      </w:r>
    </w:p>
    <w:p w14:paraId="2239AD50" w14:textId="77777777" w:rsidR="002F156F" w:rsidRPr="00BC425E" w:rsidRDefault="002F156F" w:rsidP="002F156F">
      <w:pPr>
        <w:jc w:val="both"/>
        <w:rPr>
          <w:sz w:val="28"/>
          <w:szCs w:val="28"/>
        </w:rPr>
      </w:pPr>
      <w:r w:rsidRPr="00BC425E">
        <w:rPr>
          <w:sz w:val="28"/>
          <w:szCs w:val="28"/>
        </w:rPr>
        <w:t>ПОСТАНОВЛЯЕТ:</w:t>
      </w:r>
    </w:p>
    <w:p w14:paraId="19BAA1AB" w14:textId="77777777" w:rsidR="002F156F" w:rsidRDefault="002F156F" w:rsidP="002F156F">
      <w:pPr>
        <w:ind w:right="30"/>
        <w:jc w:val="both"/>
        <w:rPr>
          <w:sz w:val="28"/>
          <w:szCs w:val="28"/>
        </w:rPr>
      </w:pPr>
      <w:r w:rsidRPr="00BC425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 постановление администрации Магинского сельского поселения Николаевского муниципального района Хабаровского края от 15.10.2019 №88п «Об утверждении  Порядка формирования, ведения и обязательного опубликования перечня имущества, находящегося в муниципальной 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14:paraId="27D8DB2A" w14:textId="77777777" w:rsidR="002F156F" w:rsidRDefault="002F156F" w:rsidP="002F156F">
      <w:pPr>
        <w:tabs>
          <w:tab w:val="left" w:pos="709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Заголовок дополнить словами, «а также физическими лицами,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14:paraId="455C9D05" w14:textId="6D9DFF5F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</w:t>
      </w:r>
      <w:r w:rsidR="00A10CA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Пункт 1 дополнить словами «, а также физические лица, применяющие специальный налоговый режим «Налог на профессиональный доход» (далее – физические лица, применяющие специальный налоговый режим)».</w:t>
      </w:r>
    </w:p>
    <w:p w14:paraId="0D009C97" w14:textId="77777777" w:rsidR="002F156F" w:rsidRDefault="002F156F" w:rsidP="002F156F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Внести в Порядок формирования, ведения и обязательного опубликования перечня имущества, находящегося в муниципальной 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Магинского сельского поселения Николаевского муниципального района Хабаровского края от 15.10.2019 № 88п, следующие изменения:</w:t>
      </w:r>
    </w:p>
    <w:p w14:paraId="6B84032D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Заголовок дополнить словами, «,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доход»».</w:t>
      </w:r>
    </w:p>
    <w:p w14:paraId="427AC9A3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В разделе 1 после слов «малого и среднего предпринимательства» дополнить словами «,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режим)».</w:t>
      </w:r>
    </w:p>
    <w:p w14:paraId="7B964874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В разделе 2 после слов «малого и среднего предпринимательства» дополнить словами «, а также физическим лицам, не являющимся индивидуальными предпринимателями и применяющими специальный налоговый режим».</w:t>
      </w:r>
    </w:p>
    <w:p w14:paraId="4F668CF7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2.3.1. Абзац второго пункта 2.2 дополнить словами «, а также физическим лицам, не являющимся индивидуальными предпринимателями и применяющими специальный налоговый режим».</w:t>
      </w:r>
    </w:p>
    <w:p w14:paraId="2C3ABF44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2.3.2. Абзац третий пункта 2.2. дополнить словами «, а также физическим лицам, не являющимися индивидуальными предпринимателями и применяющими специальный налоговый режим».</w:t>
      </w:r>
    </w:p>
    <w:p w14:paraId="64C85DE1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2.3.3. Абзац четвертый пункта 2.2. дополнить словами «, а также физическим лицам, не являющимся индивидуальными предпринимателями и применяющими специальный налоговый режим».</w:t>
      </w:r>
    </w:p>
    <w:p w14:paraId="75C67A32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2.3.4. Абзац четвертый пункта 2.3 дополнить словами «, а также физическим лицам, не являющимся индивидуальными предпринимателями и применяющими специальный налоговый режим».</w:t>
      </w:r>
    </w:p>
    <w:p w14:paraId="5A4ABADC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2.3.5. Абзац второй пункта 3.3 дополнить словами «, а также физических лиц, не являющихся индивидуальными предпринимателями и применяющими специальный налоговый режим».</w:t>
      </w:r>
    </w:p>
    <w:p w14:paraId="7FEF7CEF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2.3.6. Пункт 3.6 изложить в следующей редакции:</w:t>
      </w:r>
    </w:p>
    <w:p w14:paraId="2198D60F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«3.6. Внесение сведений о муниципальном имуществе в Перечни (в том числе ежегодное дополнение), исключение сведений о муниципальном имуществе из Перечней, а также изменений сведений о муниципальном имуществе, включенном в Перечни, осуществляется на основании предложений, поступивших в Комитет в письменном виде от администраций поселений, входящих в состав района, некоммерческих организаций, выражающих интересы субъектов МСП и физических лиц, не являющихся индивидуальными предпринимателями и применяющими специальный налоговый режим,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МСП и  физических лиц, не являющихся индивидуальными предпринимателями и применяющими специальный налоговый режим, субъектов МСП, физических лиц, не являющихся индивидуальными предпринимателями и применяющими специальный налоговый режим, субъектов МСП, физических лиц, не являющихся индивидуальными предпринимателями и применяющими специальный налоговый режим муниципальных унитарных предпринятый, муниципальных учреждений, также рабочей группы.». </w:t>
      </w:r>
    </w:p>
    <w:p w14:paraId="7F58D363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2.3.7. Абзац пятый пункта 3.9 после слов «субъектов МСП» дополнить словами» и физических лиц, не являющихся индивидуальными предпринимателями и применяющими специальный налоговый режим».</w:t>
      </w:r>
    </w:p>
    <w:p w14:paraId="0DB28A48" w14:textId="78D3C952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2.3.8. В пункте 3.10 после слов «субъектами МСП» дополнить словами «, а также физическим лицам, не являющимся индивидуальными предпринимателями и применяющими специальный налоговый режим».</w:t>
      </w:r>
    </w:p>
    <w:p w14:paraId="156FB5D0" w14:textId="77777777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2.3.9. Заголовок приложения 1 дополнить словами, «, а также физическим лицам, не являющимся индивидуальными предпринимателями и применяющими специальный налоговый режим».</w:t>
      </w:r>
    </w:p>
    <w:p w14:paraId="799EB53D" w14:textId="6605AB16" w:rsidR="002F156F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0CA7">
        <w:rPr>
          <w:sz w:val="28"/>
          <w:szCs w:val="28"/>
        </w:rPr>
        <w:t xml:space="preserve"> </w:t>
      </w:r>
      <w:r>
        <w:rPr>
          <w:sz w:val="28"/>
          <w:szCs w:val="28"/>
        </w:rPr>
        <w:t>2.3.10. Заголовок приложения 2 дополнить словами, «, а также физическим лицам, не являющимися индивидуальными предпринимателями и применяющими специальный налоговый режим».</w:t>
      </w:r>
    </w:p>
    <w:p w14:paraId="589BECB4" w14:textId="77777777" w:rsidR="002F156F" w:rsidRPr="0030383D" w:rsidRDefault="002F156F" w:rsidP="002F156F">
      <w:pPr>
        <w:tabs>
          <w:tab w:val="left" w:pos="709"/>
          <w:tab w:val="left" w:pos="851"/>
        </w:tabs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2.3.11. Заголовок приложения 3 дополнить словами, «а также физическим лицам, не являющимися индивидуальными предпринимателями и применяющими специальный налоговый режим».</w:t>
      </w:r>
      <w:r w:rsidRPr="00BC425E">
        <w:rPr>
          <w:color w:val="000000"/>
          <w:spacing w:val="1"/>
          <w:sz w:val="28"/>
          <w:szCs w:val="28"/>
        </w:rPr>
        <w:t xml:space="preserve">    </w:t>
      </w:r>
    </w:p>
    <w:p w14:paraId="70D4A5DB" w14:textId="77777777" w:rsidR="002F156F" w:rsidRDefault="002F156F" w:rsidP="002F156F">
      <w:pPr>
        <w:shd w:val="clear" w:color="auto" w:fill="FFFFFF"/>
        <w:tabs>
          <w:tab w:val="left" w:pos="567"/>
        </w:tabs>
        <w:ind w:right="14"/>
        <w:jc w:val="both"/>
        <w:rPr>
          <w:color w:val="000000"/>
          <w:spacing w:val="-5"/>
          <w:sz w:val="28"/>
          <w:szCs w:val="28"/>
        </w:rPr>
      </w:pPr>
      <w:r w:rsidRPr="00BC425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>3.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14:paraId="28EBB50D" w14:textId="77777777" w:rsidR="002F156F" w:rsidRDefault="002F156F" w:rsidP="002F156F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4. Контроль за исполнением настоящего постановления возложить на главу сельского поселения Мавровского В.Е.</w:t>
      </w:r>
      <w:r>
        <w:rPr>
          <w:color w:val="000000"/>
          <w:spacing w:val="-7"/>
          <w:sz w:val="28"/>
          <w:szCs w:val="28"/>
        </w:rPr>
        <w:t xml:space="preserve"> </w:t>
      </w:r>
    </w:p>
    <w:p w14:paraId="758D7C2D" w14:textId="77777777" w:rsidR="002F156F" w:rsidRDefault="002F156F" w:rsidP="002F156F">
      <w:pPr>
        <w:shd w:val="clear" w:color="auto" w:fill="FFFFFF"/>
        <w:tabs>
          <w:tab w:val="left" w:pos="567"/>
        </w:tabs>
        <w:jc w:val="both"/>
        <w:rPr>
          <w:spacing w:val="-1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</w:t>
      </w:r>
      <w:r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14:paraId="4FE1BCFD" w14:textId="77777777" w:rsidR="002F156F" w:rsidRDefault="002F156F" w:rsidP="002F156F">
      <w:pPr>
        <w:ind w:firstLine="708"/>
        <w:rPr>
          <w:sz w:val="28"/>
          <w:szCs w:val="28"/>
        </w:rPr>
      </w:pPr>
    </w:p>
    <w:p w14:paraId="221C0C74" w14:textId="77777777" w:rsidR="002F156F" w:rsidRDefault="002F156F" w:rsidP="002F156F">
      <w:pPr>
        <w:ind w:firstLine="708"/>
        <w:rPr>
          <w:sz w:val="28"/>
          <w:szCs w:val="28"/>
        </w:rPr>
      </w:pPr>
    </w:p>
    <w:p w14:paraId="285B28F8" w14:textId="09A58FBC" w:rsidR="002A5C75" w:rsidRPr="002F156F" w:rsidRDefault="002F156F" w:rsidP="002F156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В.Е. Мавровский</w:t>
      </w:r>
    </w:p>
    <w:sectPr w:rsidR="002A5C75" w:rsidRPr="002F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EB"/>
    <w:rsid w:val="002A5C75"/>
    <w:rsid w:val="002F156F"/>
    <w:rsid w:val="003E39EB"/>
    <w:rsid w:val="00974F33"/>
    <w:rsid w:val="00A1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C16D"/>
  <w15:chartTrackingRefBased/>
  <w15:docId w15:val="{8F49B50D-838B-4B18-AFE9-601A0E3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5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</cp:revision>
  <dcterms:created xsi:type="dcterms:W3CDTF">2021-04-12T00:32:00Z</dcterms:created>
  <dcterms:modified xsi:type="dcterms:W3CDTF">2021-04-12T00:38:00Z</dcterms:modified>
</cp:coreProperties>
</file>