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F4" w:rsidRDefault="00100F04">
      <w:pPr>
        <w:pStyle w:val="1"/>
        <w:shd w:val="clear" w:color="auto" w:fill="auto"/>
      </w:pPr>
      <w:r>
        <w:rPr>
          <w:b/>
          <w:bCs/>
        </w:rPr>
        <w:t>ИНФОРМАЦИЯ</w:t>
      </w:r>
    </w:p>
    <w:p w:rsidR="006769F4" w:rsidRDefault="000E1D95">
      <w:pPr>
        <w:pStyle w:val="1"/>
        <w:shd w:val="clear" w:color="auto" w:fill="auto"/>
        <w:spacing w:line="180" w:lineRule="auto"/>
      </w:pPr>
      <w:r>
        <w:t>для размещения</w:t>
      </w:r>
    </w:p>
    <w:p w:rsidR="000E1D95" w:rsidRDefault="000E1D95">
      <w:pPr>
        <w:pStyle w:val="1"/>
        <w:shd w:val="clear" w:color="auto" w:fill="auto"/>
        <w:spacing w:line="180" w:lineRule="auto"/>
      </w:pPr>
    </w:p>
    <w:p w:rsidR="000E1D95" w:rsidRDefault="000E1D95">
      <w:pPr>
        <w:pStyle w:val="1"/>
        <w:shd w:val="clear" w:color="auto" w:fill="auto"/>
        <w:spacing w:line="180" w:lineRule="auto"/>
      </w:pPr>
    </w:p>
    <w:p w:rsidR="006769F4" w:rsidRDefault="00100F04" w:rsidP="000E1D95">
      <w:pPr>
        <w:pStyle w:val="1"/>
        <w:shd w:val="clear" w:color="auto" w:fill="auto"/>
        <w:jc w:val="center"/>
        <w:rPr>
          <w:b/>
          <w:bCs/>
        </w:rPr>
      </w:pPr>
      <w:r>
        <w:rPr>
          <w:b/>
          <w:bCs/>
        </w:rPr>
        <w:t>Дальневосточный транспортный прокурор 19 мая проведет прием граждан и предпринимателей в режиме видеосвязи</w:t>
      </w:r>
    </w:p>
    <w:p w:rsidR="000E1D95" w:rsidRDefault="000E1D95" w:rsidP="000E1D95">
      <w:pPr>
        <w:pStyle w:val="1"/>
        <w:shd w:val="clear" w:color="auto" w:fill="auto"/>
        <w:jc w:val="center"/>
      </w:pPr>
    </w:p>
    <w:p w:rsidR="006769F4" w:rsidRDefault="00100F04" w:rsidP="000E1D95">
      <w:pPr>
        <w:pStyle w:val="1"/>
        <w:shd w:val="clear" w:color="auto" w:fill="auto"/>
        <w:ind w:firstLine="709"/>
      </w:pPr>
      <w:r>
        <w:t>Дальневосточный транспортный прокурор Александр Воронин проведет прием граждан и предпринимателей по вопросам исполнения законов в сфере деятельности железнодорожного, воздушного и водного транспорта, возможных нарушений требований таможенного, а также уголовно-процессуального законодательства правоохранительными органами на транспорте.</w:t>
      </w:r>
    </w:p>
    <w:p w:rsidR="006769F4" w:rsidRDefault="00100F04" w:rsidP="000E1D95">
      <w:pPr>
        <w:pStyle w:val="1"/>
        <w:shd w:val="clear" w:color="auto" w:fill="auto"/>
        <w:spacing w:line="262" w:lineRule="auto"/>
        <w:ind w:firstLine="709"/>
        <w:jc w:val="both"/>
      </w:pPr>
      <w:r>
        <w:t xml:space="preserve">Прием состоится </w:t>
      </w:r>
      <w:r>
        <w:rPr>
          <w:b/>
          <w:bCs/>
        </w:rPr>
        <w:t xml:space="preserve">19 мая 2023 года в 10-00 </w:t>
      </w:r>
      <w:r>
        <w:t>(время хабаровское) в Дальневосточной транспортной прокурат</w:t>
      </w:r>
      <w:r w:rsidR="000E1D95">
        <w:t>уре по адресу г. Хабаровск, ул. </w:t>
      </w:r>
      <w:r>
        <w:t>Джамбула, д. 14.</w:t>
      </w:r>
    </w:p>
    <w:p w:rsidR="000E1D95" w:rsidRDefault="00100F04" w:rsidP="000E1D95">
      <w:pPr>
        <w:pStyle w:val="1"/>
        <w:shd w:val="clear" w:color="auto" w:fill="auto"/>
        <w:spacing w:line="257" w:lineRule="auto"/>
        <w:ind w:firstLine="709"/>
      </w:pPr>
      <w:r>
        <w:t>Кроме того, заявители вправе прийти в соответствующую транспортную прокуратуру (на правах районной), для обеспечения дистанционного приема в режиме видеосвязи.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7"/>
        <w:gridCol w:w="4594"/>
      </w:tblGrid>
      <w:tr w:rsidR="006769F4">
        <w:trPr>
          <w:trHeight w:val="610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9F4" w:rsidRDefault="00100F04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Приморская транспортная прокуратура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9F4" w:rsidRDefault="00100F04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Владивосток,</w:t>
            </w:r>
          </w:p>
          <w:p w:rsidR="006769F4" w:rsidRDefault="00100F04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Адмирала Фокина, д. 2</w:t>
            </w:r>
          </w:p>
        </w:tc>
      </w:tr>
      <w:tr w:rsidR="006769F4">
        <w:trPr>
          <w:trHeight w:val="571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9F4" w:rsidRDefault="00100F04">
            <w:pPr>
              <w:pStyle w:val="a7"/>
              <w:shd w:val="clear" w:color="auto" w:fill="auto"/>
              <w:spacing w:line="19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Комсомольская-на-Амуре транспортная прокуратура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9F4" w:rsidRDefault="00100F04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Комсомольск-на-Амуре,</w:t>
            </w:r>
          </w:p>
          <w:p w:rsidR="006769F4" w:rsidRDefault="00100F04">
            <w:pPr>
              <w:pStyle w:val="a7"/>
              <w:shd w:val="clear" w:color="auto" w:fill="auto"/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Красногвардейская, д. 34</w:t>
            </w:r>
          </w:p>
        </w:tc>
      </w:tr>
      <w:tr w:rsidR="006769F4">
        <w:trPr>
          <w:trHeight w:val="542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9F4" w:rsidRDefault="00100F04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Ванинская транспортная прокуратура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9F4" w:rsidRDefault="00100F04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Ванино,</w:t>
            </w:r>
          </w:p>
          <w:p w:rsidR="006769F4" w:rsidRDefault="00100F04">
            <w:pPr>
              <w:pStyle w:val="a7"/>
              <w:shd w:val="clear" w:color="auto" w:fill="auto"/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Железнодорожная, д. 119</w:t>
            </w:r>
          </w:p>
        </w:tc>
      </w:tr>
      <w:tr w:rsidR="006769F4">
        <w:trPr>
          <w:trHeight w:val="610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9F4" w:rsidRDefault="00100F04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Николаевская-на-Амуре транспортная прокуратура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9F4" w:rsidRDefault="00100F04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Николаевск-на-Амуре,</w:t>
            </w:r>
          </w:p>
          <w:p w:rsidR="006769F4" w:rsidRDefault="00100F04">
            <w:pPr>
              <w:pStyle w:val="a7"/>
              <w:shd w:val="clear" w:color="auto" w:fill="auto"/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д. 7</w:t>
            </w:r>
          </w:p>
        </w:tc>
      </w:tr>
      <w:tr w:rsidR="006769F4">
        <w:trPr>
          <w:trHeight w:val="437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9F4" w:rsidRDefault="00100F04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Находкинская транспортная прокуратура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9F4" w:rsidRDefault="00100F04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Находка, ул. Кольцевая, д. 39</w:t>
            </w:r>
          </w:p>
        </w:tc>
      </w:tr>
      <w:tr w:rsidR="006769F4">
        <w:trPr>
          <w:trHeight w:val="566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9F4" w:rsidRDefault="00100F04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Магаданская транспортная прокуратура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9F4" w:rsidRDefault="00100F04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Магадан</w:t>
            </w:r>
          </w:p>
          <w:p w:rsidR="006769F4" w:rsidRDefault="00100F04">
            <w:pPr>
              <w:pStyle w:val="a7"/>
              <w:shd w:val="clear" w:color="auto" w:fill="auto"/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 реки Магаданки, д. 7</w:t>
            </w:r>
          </w:p>
        </w:tc>
      </w:tr>
      <w:tr w:rsidR="006769F4">
        <w:trPr>
          <w:trHeight w:val="427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9F4" w:rsidRDefault="00100F04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Биробиджанская транспортная прокуратура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9F4" w:rsidRDefault="00100F04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Биробиджан, ул. Советская, д. 111</w:t>
            </w:r>
          </w:p>
        </w:tc>
      </w:tr>
      <w:tr w:rsidR="006769F4">
        <w:trPr>
          <w:trHeight w:val="547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9F4" w:rsidRDefault="00100F04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Сахалинская транспортная прокуратура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9F4" w:rsidRDefault="00100F04">
            <w:pPr>
              <w:pStyle w:val="a7"/>
              <w:shd w:val="clear" w:color="auto" w:fill="auto"/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Южно-Сахалинск, Коммунистический проспект, д. 27а</w:t>
            </w:r>
          </w:p>
        </w:tc>
      </w:tr>
      <w:tr w:rsidR="006769F4">
        <w:trPr>
          <w:trHeight w:val="571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9F4" w:rsidRDefault="00100F04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Камчатская транспортная прокуратура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9F4" w:rsidRDefault="00100F04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Петропавловск-Камчатский,</w:t>
            </w:r>
          </w:p>
          <w:p w:rsidR="006769F4" w:rsidRDefault="00100F04">
            <w:pPr>
              <w:pStyle w:val="a7"/>
              <w:shd w:val="clear" w:color="auto" w:fill="auto"/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 Вокзальная, д. 1</w:t>
            </w:r>
          </w:p>
        </w:tc>
      </w:tr>
      <w:tr w:rsidR="006769F4">
        <w:trPr>
          <w:trHeight w:val="432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9F4" w:rsidRDefault="00100F04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Тындинская транспортная прокуратура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9F4" w:rsidRDefault="00100F04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Тында, ул. Красная Пресня, д. 57</w:t>
            </w:r>
          </w:p>
        </w:tc>
      </w:tr>
      <w:tr w:rsidR="006769F4" w:rsidTr="000E1D95">
        <w:trPr>
          <w:trHeight w:val="209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9F4" w:rsidRDefault="00100F04">
            <w:pPr>
              <w:pStyle w:val="a7"/>
              <w:shd w:val="clear" w:color="auto" w:fill="auto"/>
              <w:spacing w:line="197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Нерюнгринская транспортная прокуратура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9F4" w:rsidRDefault="00100F04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Беркакит, ул. Дорожников, д. 4</w:t>
            </w:r>
          </w:p>
        </w:tc>
      </w:tr>
    </w:tbl>
    <w:p w:rsidR="000E1D95" w:rsidRDefault="000E1D95" w:rsidP="000E1D95">
      <w:pPr>
        <w:pStyle w:val="1"/>
        <w:shd w:val="clear" w:color="auto" w:fill="auto"/>
      </w:pPr>
    </w:p>
    <w:p w:rsidR="000E1D95" w:rsidRDefault="000E1D95">
      <w:pPr>
        <w:pStyle w:val="1"/>
        <w:shd w:val="clear" w:color="auto" w:fill="auto"/>
      </w:pPr>
      <w:r>
        <w:t>При себе необходимо иметь документ, удостоверяющий личность (паспорт).</w:t>
      </w:r>
    </w:p>
    <w:p w:rsidR="000E1D95" w:rsidRDefault="00100F04">
      <w:pPr>
        <w:pStyle w:val="1"/>
        <w:shd w:val="clear" w:color="auto" w:fill="auto"/>
      </w:pPr>
      <w:r>
        <w:t>По возникшим вопросам можно обращать</w:t>
      </w:r>
      <w:r w:rsidR="000E1D95">
        <w:t>ся по телефону: (4212) 73-69-60.</w:t>
      </w:r>
    </w:p>
    <w:p w:rsidR="000E1D95" w:rsidRDefault="000E1D95">
      <w:pPr>
        <w:pStyle w:val="1"/>
        <w:shd w:val="clear" w:color="auto" w:fill="auto"/>
      </w:pPr>
    </w:p>
    <w:p w:rsidR="00E3667E" w:rsidRDefault="00E3667E">
      <w:pPr>
        <w:pStyle w:val="1"/>
        <w:shd w:val="clear" w:color="auto" w:fill="auto"/>
      </w:pPr>
    </w:p>
    <w:p w:rsidR="006769F4" w:rsidRDefault="000E1D95">
      <w:pPr>
        <w:pStyle w:val="1"/>
        <w:shd w:val="clear" w:color="auto" w:fill="auto"/>
      </w:pPr>
      <w:r>
        <w:t>С</w:t>
      </w:r>
      <w:r w:rsidR="00100F04">
        <w:t>тарший помощник Дальневосточного транспортного прокурора по рассмотрению обращений и приему граждан.</w:t>
      </w:r>
    </w:p>
    <w:p w:rsidR="000E1D95" w:rsidRDefault="000E1D95">
      <w:pPr>
        <w:pStyle w:val="1"/>
        <w:shd w:val="clear" w:color="auto" w:fill="auto"/>
        <w:spacing w:line="180" w:lineRule="auto"/>
      </w:pPr>
    </w:p>
    <w:p w:rsidR="006769F4" w:rsidRDefault="006769F4">
      <w:pPr>
        <w:pStyle w:val="1"/>
        <w:shd w:val="clear" w:color="auto" w:fill="auto"/>
      </w:pPr>
      <w:bookmarkStart w:id="0" w:name="_GoBack"/>
      <w:bookmarkEnd w:id="0"/>
    </w:p>
    <w:sectPr w:rsidR="006769F4">
      <w:pgSz w:w="11909" w:h="16840"/>
      <w:pgMar w:top="1129" w:right="513" w:bottom="360" w:left="16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A76" w:rsidRDefault="006A1A76">
      <w:r>
        <w:separator/>
      </w:r>
    </w:p>
  </w:endnote>
  <w:endnote w:type="continuationSeparator" w:id="0">
    <w:p w:rsidR="006A1A76" w:rsidRDefault="006A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A76" w:rsidRDefault="006A1A76"/>
  </w:footnote>
  <w:footnote w:type="continuationSeparator" w:id="0">
    <w:p w:rsidR="006A1A76" w:rsidRDefault="006A1A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F4"/>
    <w:rsid w:val="000E1D95"/>
    <w:rsid w:val="00100F04"/>
    <w:rsid w:val="006769F4"/>
    <w:rsid w:val="006A1A76"/>
    <w:rsid w:val="006F5BB5"/>
    <w:rsid w:val="00B231FF"/>
    <w:rsid w:val="00E3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D0FC4-C725-4773-A948-71FDD23E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Другое_"/>
    <w:basedOn w:val="a0"/>
    <w:link w:val="a7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83" w:lineRule="auto"/>
      <w:jc w:val="center"/>
    </w:pPr>
    <w:rPr>
      <w:sz w:val="16"/>
      <w:szCs w:val="1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cp:lastModifiedBy>IntelCoreI3</cp:lastModifiedBy>
  <cp:revision>5</cp:revision>
  <dcterms:created xsi:type="dcterms:W3CDTF">2023-05-14T02:19:00Z</dcterms:created>
  <dcterms:modified xsi:type="dcterms:W3CDTF">2023-05-19T01:06:00Z</dcterms:modified>
</cp:coreProperties>
</file>