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E062D" w14:textId="3113A149" w:rsidR="00B27971" w:rsidRDefault="00CA0A26" w:rsidP="00F625DD">
      <w:pPr>
        <w:tabs>
          <w:tab w:val="left" w:pos="567"/>
          <w:tab w:val="left" w:pos="709"/>
        </w:tabs>
        <w:ind w:left="0" w:firstLine="0"/>
        <w:jc w:val="center"/>
      </w:pPr>
      <w:r>
        <w:t>Администрация Магинского сельского поселения</w:t>
      </w:r>
    </w:p>
    <w:p w14:paraId="0A99B404" w14:textId="040865A6" w:rsidR="00B27971" w:rsidRDefault="00CA0A26" w:rsidP="00CA0A26">
      <w:pPr>
        <w:ind w:left="0" w:firstLine="0"/>
        <w:jc w:val="center"/>
      </w:pPr>
      <w:r>
        <w:t>Николаевского муниципального района Хабаровского края</w:t>
      </w:r>
    </w:p>
    <w:p w14:paraId="7FD41828" w14:textId="77777777" w:rsidR="00B27971" w:rsidRDefault="00B27971" w:rsidP="00B27971">
      <w:pPr>
        <w:ind w:left="0" w:firstLine="0"/>
        <w:jc w:val="both"/>
      </w:pPr>
    </w:p>
    <w:p w14:paraId="1DE27D65" w14:textId="1D3564D1" w:rsidR="00B27971" w:rsidRDefault="00CA0A26" w:rsidP="00CA0A26">
      <w:pPr>
        <w:ind w:left="0" w:firstLine="0"/>
        <w:jc w:val="center"/>
      </w:pPr>
      <w:r>
        <w:t>ПОСТАНОВЛЕНИЕ</w:t>
      </w:r>
    </w:p>
    <w:p w14:paraId="070B3B0C" w14:textId="77777777" w:rsidR="00B27971" w:rsidRDefault="00B27971" w:rsidP="00B27971">
      <w:pPr>
        <w:ind w:left="0" w:firstLine="0"/>
        <w:jc w:val="both"/>
      </w:pPr>
    </w:p>
    <w:p w14:paraId="6B9D5114" w14:textId="14A25BCC" w:rsidR="00B27971" w:rsidRDefault="00B27971" w:rsidP="00B27971">
      <w:pPr>
        <w:ind w:left="0" w:firstLine="0"/>
        <w:jc w:val="both"/>
      </w:pPr>
    </w:p>
    <w:p w14:paraId="6011C0D2" w14:textId="77777777" w:rsidR="00B27971" w:rsidRDefault="00B27971" w:rsidP="00B27971">
      <w:pPr>
        <w:ind w:left="0" w:firstLine="0"/>
        <w:jc w:val="both"/>
      </w:pPr>
    </w:p>
    <w:p w14:paraId="5B993906" w14:textId="77777777" w:rsidR="00B27971" w:rsidRDefault="00B27971" w:rsidP="00B27971">
      <w:pPr>
        <w:ind w:left="0" w:firstLine="0"/>
        <w:jc w:val="both"/>
      </w:pPr>
    </w:p>
    <w:p w14:paraId="0C78E0C6" w14:textId="3582D662" w:rsidR="00B27971" w:rsidRDefault="00BF74A9" w:rsidP="00B27971">
      <w:pPr>
        <w:ind w:left="0" w:firstLine="0"/>
        <w:jc w:val="both"/>
      </w:pPr>
      <w:r>
        <w:t>15</w:t>
      </w:r>
      <w:r w:rsidR="009601F3">
        <w:t>.0</w:t>
      </w:r>
      <w:r>
        <w:t>7</w:t>
      </w:r>
      <w:r w:rsidR="009601F3">
        <w:t>.202</w:t>
      </w:r>
      <w:r w:rsidR="00315C96">
        <w:t>4</w:t>
      </w:r>
      <w:r w:rsidR="0023046E">
        <w:t xml:space="preserve">    </w:t>
      </w:r>
      <w:r w:rsidR="009601F3">
        <w:t xml:space="preserve">                                                                                                             №</w:t>
      </w:r>
      <w:r w:rsidR="002F3A2B">
        <w:t>28</w:t>
      </w:r>
      <w:r w:rsidR="009601F3">
        <w:t>-па</w:t>
      </w:r>
      <w:r w:rsidR="0023046E">
        <w:t xml:space="preserve">                                                                                          </w:t>
      </w:r>
      <w:r w:rsidR="00862DC6">
        <w:t xml:space="preserve">                 </w:t>
      </w:r>
    </w:p>
    <w:p w14:paraId="7FAADC47" w14:textId="77777777" w:rsidR="00B27971" w:rsidRDefault="00B27971" w:rsidP="00B27971">
      <w:pPr>
        <w:ind w:left="0" w:firstLine="0"/>
        <w:jc w:val="both"/>
      </w:pPr>
    </w:p>
    <w:p w14:paraId="7A62DD3F" w14:textId="77777777" w:rsidR="00B27971" w:rsidRDefault="00B27971" w:rsidP="00B27971">
      <w:pPr>
        <w:ind w:left="0" w:firstLine="0"/>
        <w:jc w:val="both"/>
      </w:pPr>
    </w:p>
    <w:p w14:paraId="244C5A48" w14:textId="77777777" w:rsidR="00CA0A26" w:rsidRDefault="00CA0A26" w:rsidP="00B27971">
      <w:pPr>
        <w:ind w:left="0" w:firstLine="0"/>
        <w:jc w:val="both"/>
      </w:pPr>
    </w:p>
    <w:p w14:paraId="6159C9ED" w14:textId="3666E42D" w:rsidR="00B27971" w:rsidRDefault="00B27971" w:rsidP="00EB4ED3">
      <w:pPr>
        <w:tabs>
          <w:tab w:val="left" w:pos="709"/>
        </w:tabs>
        <w:ind w:left="0" w:firstLine="0"/>
        <w:jc w:val="both"/>
      </w:pPr>
      <w:r>
        <w:t>О проведении открытого конкурса по отбору управляющей организации для управления многоквартирными домами на территории Магинского сельского поселения Николаевского муниципального района Хабаровского края</w:t>
      </w:r>
    </w:p>
    <w:p w14:paraId="4CA460FD" w14:textId="77777777" w:rsidR="00B27971" w:rsidRDefault="00B27971" w:rsidP="00AB6962">
      <w:pPr>
        <w:spacing w:line="240" w:lineRule="auto"/>
        <w:ind w:left="0" w:firstLine="0"/>
        <w:jc w:val="both"/>
      </w:pPr>
      <w:bookmarkStart w:id="0" w:name="_GoBack"/>
      <w:bookmarkEnd w:id="0"/>
    </w:p>
    <w:p w14:paraId="5929A638" w14:textId="77777777" w:rsidR="00B27971" w:rsidRDefault="00B27971" w:rsidP="00AB6962">
      <w:pPr>
        <w:spacing w:line="240" w:lineRule="auto"/>
        <w:ind w:left="0" w:firstLine="0"/>
        <w:jc w:val="both"/>
      </w:pPr>
    </w:p>
    <w:p w14:paraId="2DDAAA28" w14:textId="78BA4766" w:rsidR="00B27971" w:rsidRDefault="007C28B6" w:rsidP="007C28B6">
      <w:pPr>
        <w:tabs>
          <w:tab w:val="left" w:pos="709"/>
        </w:tabs>
        <w:spacing w:line="240" w:lineRule="auto"/>
        <w:ind w:left="0" w:firstLine="0"/>
        <w:jc w:val="both"/>
      </w:pPr>
      <w:r>
        <w:t xml:space="preserve">          </w:t>
      </w:r>
      <w:r w:rsidR="00B27971">
        <w:t>В соответствии с ч. 4, ст. 161 Жилищного кодекса РФ, постановлением Правительства Р</w:t>
      </w:r>
      <w:r w:rsidR="00C373B7">
        <w:t>Ф</w:t>
      </w:r>
      <w:r w:rsidR="00B27971">
        <w:t xml:space="preserve">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C373B7">
        <w:t xml:space="preserve"> (с изменениями и дополнениями)</w:t>
      </w:r>
      <w:r w:rsidR="00B27971">
        <w:t>, руководствуясь Ф</w:t>
      </w:r>
      <w:r w:rsidR="007B32EB">
        <w:t xml:space="preserve">едеральным законом от 06.10.2003 </w:t>
      </w:r>
      <w:r w:rsidR="00B27971">
        <w:t xml:space="preserve"> № 131 </w:t>
      </w:r>
      <w:r w:rsidR="007B32EB">
        <w:t xml:space="preserve"> (ред. от 30.12.2021) </w:t>
      </w:r>
      <w:r w:rsidR="00B27971">
        <w:t>«Об общих принципах организации местного самоуправления</w:t>
      </w:r>
      <w:r w:rsidR="007B32EB">
        <w:t xml:space="preserve"> в Российской Федерации</w:t>
      </w:r>
      <w:r w:rsidR="00B27971">
        <w:t>», администрация Магинского сельского поселения Николаевского муниципального района Хабаровского края</w:t>
      </w:r>
    </w:p>
    <w:p w14:paraId="7D3CFA67" w14:textId="77777777" w:rsidR="007C28B6" w:rsidRDefault="00B27971" w:rsidP="00EB4ED3">
      <w:pPr>
        <w:tabs>
          <w:tab w:val="left" w:pos="709"/>
        </w:tabs>
        <w:spacing w:line="240" w:lineRule="auto"/>
        <w:ind w:left="0" w:firstLine="0"/>
        <w:jc w:val="both"/>
      </w:pPr>
      <w:r>
        <w:t>ПОСТАНОВЛЯЕТ:</w:t>
      </w:r>
    </w:p>
    <w:p w14:paraId="0001C50C" w14:textId="47E0131A" w:rsidR="00B27971" w:rsidRDefault="007C28B6" w:rsidP="00EB4ED3">
      <w:pPr>
        <w:tabs>
          <w:tab w:val="left" w:pos="709"/>
        </w:tabs>
        <w:spacing w:line="240" w:lineRule="auto"/>
        <w:ind w:left="0" w:firstLine="0"/>
        <w:jc w:val="both"/>
      </w:pPr>
      <w:r>
        <w:t xml:space="preserve">          </w:t>
      </w:r>
      <w:r w:rsidR="00B27971">
        <w:t>1. Провести  открытый конкурс по отбору управляющей организации для управления многоквартирными  домами, расположенными на  территории Магинского сельского поселения Николаевского муниципального района Хабаровского края, собственники которых не выбрали способ управления многоквартирным домом до дня проведения конкурса по отбору управляющей организации для управления многоквартирным домом, согласно прилагаемому перечню.</w:t>
      </w:r>
    </w:p>
    <w:p w14:paraId="5ED82DAB" w14:textId="56BC2543" w:rsidR="00B27971" w:rsidRDefault="007C28B6" w:rsidP="007C28B6">
      <w:pPr>
        <w:spacing w:line="240" w:lineRule="auto"/>
        <w:ind w:left="0" w:firstLine="0"/>
        <w:jc w:val="both"/>
      </w:pPr>
      <w:r>
        <w:t xml:space="preserve">          </w:t>
      </w:r>
      <w:r w:rsidR="00B27971">
        <w:t xml:space="preserve">2. Специалисту администрации </w:t>
      </w:r>
      <w:r w:rsidR="00AB6962" w:rsidRPr="00AB6962">
        <w:t>Тимохиной Т.В.</w:t>
      </w:r>
      <w:r w:rsidR="00B27971">
        <w:t xml:space="preserve"> разработать конкурсную документацию в течение 15 рабочих дней (с приложениями) до дня опубликования извещения о проведении открытого конкурса по отбору управляющей организации на управление многоквартирными домами, собственники которых не выбрали способ управления многоквартирным домом.</w:t>
      </w:r>
    </w:p>
    <w:p w14:paraId="265CD8F5" w14:textId="088E1232" w:rsidR="00B27971" w:rsidRDefault="007C28B6" w:rsidP="007C28B6">
      <w:pPr>
        <w:spacing w:line="240" w:lineRule="auto"/>
        <w:ind w:left="0" w:firstLine="0"/>
        <w:jc w:val="both"/>
      </w:pPr>
      <w:r>
        <w:t xml:space="preserve">          </w:t>
      </w:r>
      <w:r w:rsidR="00E53C65">
        <w:t>3</w:t>
      </w:r>
      <w:r w:rsidR="00B27971">
        <w:t>. Настоящее постановление опубликовать в «Сборнике правовых актов Магинского сельского поселения» и разместить на официальном сайте администрации Магинского сельского поселения Николаевского муниципального района Хабаровского края</w:t>
      </w:r>
      <w:r w:rsidR="00AB6962">
        <w:t xml:space="preserve"> в информационно-</w:t>
      </w:r>
      <w:proofErr w:type="spellStart"/>
      <w:r w:rsidR="00AB6962">
        <w:t>телекомуникационной</w:t>
      </w:r>
      <w:proofErr w:type="spellEnd"/>
      <w:r w:rsidR="00AB6962">
        <w:t xml:space="preserve"> сети «Интернет»</w:t>
      </w:r>
      <w:r w:rsidR="00B27971">
        <w:t>.</w:t>
      </w:r>
      <w:r w:rsidR="00B27971">
        <w:rPr>
          <w:rFonts w:cs="Times New Roman"/>
          <w:szCs w:val="26"/>
        </w:rPr>
        <w:t xml:space="preserve"> </w:t>
      </w:r>
    </w:p>
    <w:p w14:paraId="52FBEEB1" w14:textId="708636CB" w:rsidR="00B27971" w:rsidRDefault="007C28B6" w:rsidP="007C28B6">
      <w:pPr>
        <w:spacing w:line="240" w:lineRule="auto"/>
        <w:ind w:left="0" w:firstLine="0"/>
        <w:jc w:val="both"/>
      </w:pPr>
      <w:r>
        <w:t xml:space="preserve">          </w:t>
      </w:r>
      <w:r w:rsidR="00E53C65">
        <w:t>4</w:t>
      </w:r>
      <w:r w:rsidR="00B27971">
        <w:t>.  Контроль за выполнением настоящего постановления возложить на главу    Магинского сельского поселения Мавровского В.Е.</w:t>
      </w:r>
    </w:p>
    <w:p w14:paraId="2600E547" w14:textId="7D787C28" w:rsidR="00B27971" w:rsidRDefault="007C28B6" w:rsidP="007C28B6">
      <w:pPr>
        <w:tabs>
          <w:tab w:val="left" w:pos="709"/>
        </w:tabs>
        <w:spacing w:line="240" w:lineRule="auto"/>
        <w:ind w:left="0" w:firstLine="0"/>
        <w:jc w:val="both"/>
      </w:pPr>
      <w:r>
        <w:t xml:space="preserve">          </w:t>
      </w:r>
      <w:r w:rsidR="00E53C65">
        <w:t>5</w:t>
      </w:r>
      <w:r w:rsidR="00B27971">
        <w:t>. Настоящее постановление вступает в силу после его официального опубликования (обнародования).</w:t>
      </w:r>
    </w:p>
    <w:p w14:paraId="0B689AA1" w14:textId="77777777" w:rsidR="00B27971" w:rsidRDefault="00B27971" w:rsidP="00B27971">
      <w:pPr>
        <w:spacing w:line="240" w:lineRule="auto"/>
        <w:ind w:left="0" w:firstLine="708"/>
        <w:jc w:val="both"/>
      </w:pPr>
    </w:p>
    <w:p w14:paraId="4700D10E" w14:textId="77777777" w:rsidR="00B27971" w:rsidRDefault="00B27971" w:rsidP="00B27971">
      <w:pPr>
        <w:spacing w:line="240" w:lineRule="auto"/>
        <w:ind w:left="0" w:firstLine="708"/>
        <w:jc w:val="both"/>
      </w:pPr>
    </w:p>
    <w:p w14:paraId="6E958EA0" w14:textId="47AD8520" w:rsidR="00B27971" w:rsidRPr="00B27971" w:rsidRDefault="00B27971" w:rsidP="00B27971">
      <w:pPr>
        <w:pStyle w:val="a3"/>
        <w:spacing w:line="240" w:lineRule="auto"/>
        <w:ind w:left="0"/>
        <w:jc w:val="both"/>
        <w:rPr>
          <w:sz w:val="26"/>
          <w:szCs w:val="26"/>
        </w:rPr>
      </w:pPr>
      <w:r w:rsidRPr="00B27971">
        <w:rPr>
          <w:sz w:val="26"/>
          <w:szCs w:val="26"/>
        </w:rPr>
        <w:t xml:space="preserve">Глава сельского поселения                                                        </w:t>
      </w:r>
      <w:r>
        <w:rPr>
          <w:sz w:val="26"/>
          <w:szCs w:val="26"/>
        </w:rPr>
        <w:t xml:space="preserve">            </w:t>
      </w:r>
      <w:r w:rsidRPr="00B27971">
        <w:rPr>
          <w:sz w:val="26"/>
          <w:szCs w:val="26"/>
        </w:rPr>
        <w:t xml:space="preserve"> В.Е. Мавровский  </w:t>
      </w:r>
    </w:p>
    <w:tbl>
      <w:tblPr>
        <w:tblStyle w:val="a4"/>
        <w:tblW w:w="962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624"/>
      </w:tblGrid>
      <w:tr w:rsidR="00B27971" w14:paraId="2C242417" w14:textId="77777777" w:rsidTr="00B27971">
        <w:trPr>
          <w:trHeight w:val="1408"/>
        </w:trPr>
        <w:tc>
          <w:tcPr>
            <w:tcW w:w="5004" w:type="dxa"/>
          </w:tcPr>
          <w:p w14:paraId="7F71651E" w14:textId="77777777" w:rsidR="00B27971" w:rsidRDefault="00B27971" w:rsidP="00CA0A26">
            <w:pPr>
              <w:ind w:left="0" w:firstLine="0"/>
            </w:pPr>
          </w:p>
        </w:tc>
        <w:tc>
          <w:tcPr>
            <w:tcW w:w="4624" w:type="dxa"/>
          </w:tcPr>
          <w:p w14:paraId="72A02164" w14:textId="0B7217A7" w:rsidR="00B27971" w:rsidRDefault="00B27971" w:rsidP="00CA0A26">
            <w:pPr>
              <w:tabs>
                <w:tab w:val="left" w:pos="426"/>
              </w:tabs>
              <w:jc w:val="both"/>
              <w:rPr>
                <w:rFonts w:eastAsia="Times New Roman" w:cs="Times New Roman"/>
                <w:szCs w:val="26"/>
              </w:rPr>
            </w:pPr>
            <w:r>
              <w:rPr>
                <w:rFonts w:eastAsia="Times New Roman" w:cs="Times New Roman"/>
                <w:sz w:val="28"/>
                <w:szCs w:val="28"/>
              </w:rPr>
              <w:t xml:space="preserve">     </w:t>
            </w:r>
            <w:r w:rsidRPr="00A663E9">
              <w:rPr>
                <w:rFonts w:eastAsia="Times New Roman" w:cs="Times New Roman"/>
                <w:szCs w:val="26"/>
              </w:rPr>
              <w:t xml:space="preserve">Приложение </w:t>
            </w:r>
          </w:p>
          <w:p w14:paraId="33022A93" w14:textId="77777777" w:rsidR="00CA0A26" w:rsidRPr="00A663E9" w:rsidRDefault="00CA0A26" w:rsidP="00CA0A26">
            <w:pPr>
              <w:tabs>
                <w:tab w:val="left" w:pos="426"/>
              </w:tabs>
              <w:jc w:val="both"/>
              <w:rPr>
                <w:rFonts w:eastAsia="Times New Roman" w:cs="Times New Roman"/>
                <w:szCs w:val="26"/>
              </w:rPr>
            </w:pPr>
          </w:p>
          <w:p w14:paraId="042DE18F" w14:textId="6FC0260C" w:rsidR="00B27971" w:rsidRPr="00A663E9" w:rsidRDefault="00B27971" w:rsidP="00B27971">
            <w:pPr>
              <w:jc w:val="both"/>
              <w:rPr>
                <w:rFonts w:eastAsia="Times New Roman" w:cs="Times New Roman"/>
                <w:szCs w:val="26"/>
              </w:rPr>
            </w:pPr>
            <w:r w:rsidRPr="00A663E9">
              <w:rPr>
                <w:rFonts w:eastAsia="Times New Roman" w:cs="Times New Roman"/>
                <w:szCs w:val="26"/>
              </w:rPr>
              <w:t xml:space="preserve">      к постановлению администрации</w:t>
            </w:r>
          </w:p>
          <w:p w14:paraId="6F32D189" w14:textId="204820DC" w:rsidR="00B27971" w:rsidRPr="00A663E9" w:rsidRDefault="00B27971" w:rsidP="00B27971">
            <w:pPr>
              <w:jc w:val="both"/>
              <w:rPr>
                <w:rFonts w:eastAsia="Times New Roman" w:cs="Times New Roman"/>
                <w:szCs w:val="26"/>
              </w:rPr>
            </w:pPr>
            <w:r w:rsidRPr="00A663E9">
              <w:rPr>
                <w:rFonts w:eastAsia="Times New Roman" w:cs="Times New Roman"/>
                <w:szCs w:val="26"/>
              </w:rPr>
              <w:t xml:space="preserve">      Магинского сельского поселения</w:t>
            </w:r>
          </w:p>
          <w:p w14:paraId="0B9D6384" w14:textId="043B9C8E" w:rsidR="00B27971" w:rsidRPr="00A663E9" w:rsidRDefault="00AB6962" w:rsidP="00B27971">
            <w:pPr>
              <w:jc w:val="both"/>
              <w:rPr>
                <w:rFonts w:eastAsia="Times New Roman" w:cs="Times New Roman"/>
                <w:szCs w:val="26"/>
              </w:rPr>
            </w:pPr>
            <w:r w:rsidRPr="00A663E9">
              <w:rPr>
                <w:rFonts w:eastAsia="Times New Roman" w:cs="Times New Roman"/>
                <w:szCs w:val="26"/>
              </w:rPr>
              <w:t xml:space="preserve">      Николаевского муниципального</w:t>
            </w:r>
          </w:p>
          <w:p w14:paraId="7DF195E6" w14:textId="5DB09CFB" w:rsidR="00AB6962" w:rsidRPr="00A663E9" w:rsidRDefault="00AB6962" w:rsidP="00B27971">
            <w:pPr>
              <w:jc w:val="both"/>
              <w:rPr>
                <w:rFonts w:eastAsia="Times New Roman" w:cs="Times New Roman"/>
                <w:szCs w:val="26"/>
              </w:rPr>
            </w:pPr>
            <w:r w:rsidRPr="00A663E9">
              <w:rPr>
                <w:rFonts w:eastAsia="Times New Roman" w:cs="Times New Roman"/>
                <w:szCs w:val="26"/>
              </w:rPr>
              <w:t xml:space="preserve">      района Хабаровского края</w:t>
            </w:r>
          </w:p>
          <w:p w14:paraId="5B832F76" w14:textId="77777777" w:rsidR="00AB6962" w:rsidRPr="00A663E9" w:rsidRDefault="00AB6962" w:rsidP="00B27971">
            <w:pPr>
              <w:jc w:val="both"/>
              <w:rPr>
                <w:rFonts w:eastAsia="Times New Roman" w:cs="Times New Roman"/>
                <w:szCs w:val="26"/>
              </w:rPr>
            </w:pPr>
          </w:p>
          <w:p w14:paraId="2FFF846A" w14:textId="473BB22D" w:rsidR="00B27971" w:rsidRPr="00A663E9" w:rsidRDefault="00B27971" w:rsidP="00B27971">
            <w:pPr>
              <w:ind w:hanging="2563"/>
              <w:jc w:val="both"/>
              <w:rPr>
                <w:rFonts w:eastAsia="Times New Roman" w:cs="Times New Roman"/>
                <w:szCs w:val="26"/>
              </w:rPr>
            </w:pPr>
            <w:r w:rsidRPr="00A663E9">
              <w:rPr>
                <w:rFonts w:eastAsia="Times New Roman" w:cs="Times New Roman"/>
                <w:szCs w:val="26"/>
              </w:rPr>
              <w:t xml:space="preserve">      от  </w:t>
            </w:r>
            <w:r w:rsidR="00C939F9">
              <w:rPr>
                <w:rFonts w:eastAsia="Times New Roman" w:cs="Times New Roman"/>
                <w:szCs w:val="26"/>
              </w:rPr>
              <w:t xml:space="preserve">   </w:t>
            </w:r>
            <w:r w:rsidR="00315C96">
              <w:rPr>
                <w:rFonts w:eastAsia="Times New Roman" w:cs="Times New Roman"/>
                <w:szCs w:val="26"/>
              </w:rPr>
              <w:t>07</w:t>
            </w:r>
            <w:r w:rsidR="009601F3">
              <w:rPr>
                <w:rFonts w:eastAsia="Times New Roman" w:cs="Times New Roman"/>
                <w:szCs w:val="26"/>
              </w:rPr>
              <w:t>.0</w:t>
            </w:r>
            <w:r w:rsidR="00315C96">
              <w:rPr>
                <w:rFonts w:eastAsia="Times New Roman" w:cs="Times New Roman"/>
                <w:szCs w:val="26"/>
              </w:rPr>
              <w:t>3</w:t>
            </w:r>
            <w:r w:rsidR="009601F3">
              <w:rPr>
                <w:rFonts w:eastAsia="Times New Roman" w:cs="Times New Roman"/>
                <w:szCs w:val="26"/>
              </w:rPr>
              <w:t>.202</w:t>
            </w:r>
            <w:r w:rsidR="00315C96">
              <w:rPr>
                <w:rFonts w:eastAsia="Times New Roman" w:cs="Times New Roman"/>
                <w:szCs w:val="26"/>
              </w:rPr>
              <w:t>4</w:t>
            </w:r>
            <w:r w:rsidR="009601F3">
              <w:rPr>
                <w:rFonts w:eastAsia="Times New Roman" w:cs="Times New Roman"/>
                <w:szCs w:val="26"/>
              </w:rPr>
              <w:t xml:space="preserve">            </w:t>
            </w:r>
            <w:r w:rsidR="00EB4ED3">
              <w:rPr>
                <w:rFonts w:eastAsia="Times New Roman" w:cs="Times New Roman"/>
                <w:szCs w:val="26"/>
              </w:rPr>
              <w:t xml:space="preserve">  </w:t>
            </w:r>
            <w:r w:rsidRPr="00A663E9">
              <w:rPr>
                <w:rFonts w:eastAsia="Times New Roman" w:cs="Times New Roman"/>
                <w:szCs w:val="26"/>
              </w:rPr>
              <w:t>№</w:t>
            </w:r>
            <w:r w:rsidR="00C939F9">
              <w:rPr>
                <w:rFonts w:eastAsia="Times New Roman" w:cs="Times New Roman"/>
                <w:szCs w:val="26"/>
              </w:rPr>
              <w:t xml:space="preserve"> </w:t>
            </w:r>
            <w:r w:rsidR="00315C96">
              <w:rPr>
                <w:rFonts w:eastAsia="Times New Roman" w:cs="Times New Roman"/>
                <w:szCs w:val="26"/>
              </w:rPr>
              <w:t>8</w:t>
            </w:r>
            <w:r w:rsidR="00C939F9">
              <w:rPr>
                <w:rFonts w:eastAsia="Times New Roman" w:cs="Times New Roman"/>
                <w:szCs w:val="26"/>
              </w:rPr>
              <w:t xml:space="preserve"> </w:t>
            </w:r>
            <w:r w:rsidR="00EB4ED3">
              <w:rPr>
                <w:rFonts w:eastAsia="Times New Roman" w:cs="Times New Roman"/>
                <w:szCs w:val="26"/>
              </w:rPr>
              <w:t xml:space="preserve">-па </w:t>
            </w:r>
          </w:p>
          <w:p w14:paraId="78879897" w14:textId="77777777" w:rsidR="00B27971" w:rsidRDefault="00B27971" w:rsidP="00796532">
            <w:pPr>
              <w:spacing w:line="240" w:lineRule="auto"/>
              <w:jc w:val="both"/>
              <w:rPr>
                <w:rFonts w:eastAsia="Times New Roman" w:cs="Times New Roman"/>
                <w:sz w:val="28"/>
                <w:szCs w:val="28"/>
              </w:rPr>
            </w:pPr>
          </w:p>
          <w:p w14:paraId="3C4131E6" w14:textId="77777777" w:rsidR="00B27971" w:rsidRDefault="00B27971">
            <w:pPr>
              <w:ind w:left="0" w:firstLine="0"/>
            </w:pPr>
          </w:p>
        </w:tc>
      </w:tr>
    </w:tbl>
    <w:p w14:paraId="7DCE8E28" w14:textId="78308AD7" w:rsidR="00B27971" w:rsidRDefault="00B27971" w:rsidP="00796532">
      <w:pPr>
        <w:spacing w:line="240" w:lineRule="auto"/>
        <w:ind w:left="0" w:firstLine="0"/>
      </w:pPr>
    </w:p>
    <w:p w14:paraId="794B531D" w14:textId="59C066DC" w:rsidR="00B27971" w:rsidRDefault="00B27971" w:rsidP="00796532">
      <w:pPr>
        <w:spacing w:line="240" w:lineRule="auto"/>
        <w:jc w:val="center"/>
      </w:pPr>
    </w:p>
    <w:p w14:paraId="1337B32C" w14:textId="5AE15648" w:rsidR="0046758F" w:rsidRDefault="001A07D2" w:rsidP="0046758F">
      <w:pPr>
        <w:jc w:val="center"/>
      </w:pPr>
      <w:r>
        <w:t>ПЕРЕЧЕНЬ МНОГОКВАРТИРНЫХ ДОМОВ</w:t>
      </w:r>
    </w:p>
    <w:p w14:paraId="1FE41739" w14:textId="77777777" w:rsidR="00B27971" w:rsidRDefault="00B27971" w:rsidP="00B27971">
      <w:pPr>
        <w:jc w:val="center"/>
      </w:pPr>
    </w:p>
    <w:p w14:paraId="77398FED" w14:textId="01EF67D7" w:rsidR="00B27971" w:rsidRDefault="00B27971" w:rsidP="00B27971">
      <w:pPr>
        <w:jc w:val="center"/>
      </w:pPr>
    </w:p>
    <w:tbl>
      <w:tblPr>
        <w:tblStyle w:val="a4"/>
        <w:tblW w:w="9640" w:type="dxa"/>
        <w:tblInd w:w="-289" w:type="dxa"/>
        <w:tblLook w:val="04A0" w:firstRow="1" w:lastRow="0" w:firstColumn="1" w:lastColumn="0" w:noHBand="0" w:noVBand="1"/>
      </w:tblPr>
      <w:tblGrid>
        <w:gridCol w:w="540"/>
        <w:gridCol w:w="2091"/>
        <w:gridCol w:w="540"/>
        <w:gridCol w:w="1962"/>
        <w:gridCol w:w="540"/>
        <w:gridCol w:w="1312"/>
        <w:gridCol w:w="704"/>
        <w:gridCol w:w="1951"/>
      </w:tblGrid>
      <w:tr w:rsidR="00796532" w14:paraId="1B5DCD20" w14:textId="77777777" w:rsidTr="00EB4ED3">
        <w:trPr>
          <w:trHeight w:val="466"/>
        </w:trPr>
        <w:tc>
          <w:tcPr>
            <w:tcW w:w="540" w:type="dxa"/>
          </w:tcPr>
          <w:p w14:paraId="717FC0BB"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 п/п</w:t>
            </w:r>
          </w:p>
        </w:tc>
        <w:tc>
          <w:tcPr>
            <w:tcW w:w="2091" w:type="dxa"/>
          </w:tcPr>
          <w:p w14:paraId="4D11C550"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 xml:space="preserve">Адрес дома </w:t>
            </w:r>
          </w:p>
        </w:tc>
        <w:tc>
          <w:tcPr>
            <w:tcW w:w="540" w:type="dxa"/>
          </w:tcPr>
          <w:p w14:paraId="3DCB5FCF"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 п/п</w:t>
            </w:r>
          </w:p>
        </w:tc>
        <w:tc>
          <w:tcPr>
            <w:tcW w:w="1962" w:type="dxa"/>
          </w:tcPr>
          <w:p w14:paraId="3E27688F"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 xml:space="preserve">Адрес дома </w:t>
            </w:r>
          </w:p>
        </w:tc>
        <w:tc>
          <w:tcPr>
            <w:tcW w:w="540" w:type="dxa"/>
          </w:tcPr>
          <w:p w14:paraId="08E3000F"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 п/п</w:t>
            </w:r>
          </w:p>
        </w:tc>
        <w:tc>
          <w:tcPr>
            <w:tcW w:w="1312" w:type="dxa"/>
          </w:tcPr>
          <w:p w14:paraId="0785E538"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Адрес</w:t>
            </w:r>
          </w:p>
        </w:tc>
        <w:tc>
          <w:tcPr>
            <w:tcW w:w="704" w:type="dxa"/>
          </w:tcPr>
          <w:p w14:paraId="36B73770"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 п/п</w:t>
            </w:r>
          </w:p>
        </w:tc>
        <w:tc>
          <w:tcPr>
            <w:tcW w:w="1951" w:type="dxa"/>
          </w:tcPr>
          <w:p w14:paraId="2DD68FF7"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 xml:space="preserve">Адрес дома </w:t>
            </w:r>
          </w:p>
        </w:tc>
      </w:tr>
      <w:tr w:rsidR="00796532" w14:paraId="2E1FDE40" w14:textId="77777777" w:rsidTr="00EB4ED3">
        <w:trPr>
          <w:trHeight w:val="240"/>
        </w:trPr>
        <w:tc>
          <w:tcPr>
            <w:tcW w:w="540" w:type="dxa"/>
          </w:tcPr>
          <w:p w14:paraId="789308A8"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1</w:t>
            </w:r>
          </w:p>
        </w:tc>
        <w:tc>
          <w:tcPr>
            <w:tcW w:w="2091" w:type="dxa"/>
          </w:tcPr>
          <w:p w14:paraId="3BC01289"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3</w:t>
            </w:r>
          </w:p>
        </w:tc>
        <w:tc>
          <w:tcPr>
            <w:tcW w:w="540" w:type="dxa"/>
          </w:tcPr>
          <w:p w14:paraId="0720C2EA" w14:textId="1A8E72E0"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1</w:t>
            </w:r>
          </w:p>
        </w:tc>
        <w:tc>
          <w:tcPr>
            <w:tcW w:w="1962" w:type="dxa"/>
          </w:tcPr>
          <w:p w14:paraId="113280CB" w14:textId="5397F1B6"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Рейдовая 2</w:t>
            </w:r>
          </w:p>
        </w:tc>
        <w:tc>
          <w:tcPr>
            <w:tcW w:w="540" w:type="dxa"/>
          </w:tcPr>
          <w:p w14:paraId="5983A85D"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1</w:t>
            </w:r>
          </w:p>
        </w:tc>
        <w:tc>
          <w:tcPr>
            <w:tcW w:w="1312" w:type="dxa"/>
          </w:tcPr>
          <w:p w14:paraId="2ADECF9A"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Морская 9</w:t>
            </w:r>
          </w:p>
        </w:tc>
        <w:tc>
          <w:tcPr>
            <w:tcW w:w="704" w:type="dxa"/>
          </w:tcPr>
          <w:p w14:paraId="40CF1C4A"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1</w:t>
            </w:r>
          </w:p>
        </w:tc>
        <w:tc>
          <w:tcPr>
            <w:tcW w:w="1951" w:type="dxa"/>
          </w:tcPr>
          <w:p w14:paraId="647D1873"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Студенческая 19</w:t>
            </w:r>
          </w:p>
        </w:tc>
      </w:tr>
      <w:tr w:rsidR="00796532" w14:paraId="68A69C1B" w14:textId="77777777" w:rsidTr="00EB4ED3">
        <w:trPr>
          <w:trHeight w:val="240"/>
        </w:trPr>
        <w:tc>
          <w:tcPr>
            <w:tcW w:w="540" w:type="dxa"/>
          </w:tcPr>
          <w:p w14:paraId="179E1B5D"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2</w:t>
            </w:r>
          </w:p>
        </w:tc>
        <w:tc>
          <w:tcPr>
            <w:tcW w:w="2091" w:type="dxa"/>
          </w:tcPr>
          <w:p w14:paraId="278C77A8"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4</w:t>
            </w:r>
          </w:p>
        </w:tc>
        <w:tc>
          <w:tcPr>
            <w:tcW w:w="540" w:type="dxa"/>
          </w:tcPr>
          <w:p w14:paraId="52D73CB3"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2</w:t>
            </w:r>
          </w:p>
        </w:tc>
        <w:tc>
          <w:tcPr>
            <w:tcW w:w="1962" w:type="dxa"/>
          </w:tcPr>
          <w:p w14:paraId="2640829C"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Рейдовая 4</w:t>
            </w:r>
          </w:p>
        </w:tc>
        <w:tc>
          <w:tcPr>
            <w:tcW w:w="540" w:type="dxa"/>
          </w:tcPr>
          <w:p w14:paraId="13DF5D83"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7B131EF6"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2797C24C"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2</w:t>
            </w:r>
          </w:p>
        </w:tc>
        <w:tc>
          <w:tcPr>
            <w:tcW w:w="1951" w:type="dxa"/>
          </w:tcPr>
          <w:p w14:paraId="0405AC10"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Студенческая 20</w:t>
            </w:r>
          </w:p>
        </w:tc>
      </w:tr>
      <w:tr w:rsidR="00796532" w14:paraId="4AE8D912" w14:textId="77777777" w:rsidTr="00EB4ED3">
        <w:trPr>
          <w:trHeight w:val="240"/>
        </w:trPr>
        <w:tc>
          <w:tcPr>
            <w:tcW w:w="540" w:type="dxa"/>
          </w:tcPr>
          <w:p w14:paraId="5ABF9DC9"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3</w:t>
            </w:r>
          </w:p>
        </w:tc>
        <w:tc>
          <w:tcPr>
            <w:tcW w:w="2091" w:type="dxa"/>
          </w:tcPr>
          <w:p w14:paraId="04150A08"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7</w:t>
            </w:r>
          </w:p>
        </w:tc>
        <w:tc>
          <w:tcPr>
            <w:tcW w:w="540" w:type="dxa"/>
          </w:tcPr>
          <w:p w14:paraId="362E7880"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1962" w:type="dxa"/>
          </w:tcPr>
          <w:p w14:paraId="2FD184B1"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540" w:type="dxa"/>
          </w:tcPr>
          <w:p w14:paraId="13DC4B00"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05360A88"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053EBA7C"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5284C791"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r w:rsidR="00796532" w14:paraId="1C5F273F" w14:textId="77777777" w:rsidTr="00EB4ED3">
        <w:trPr>
          <w:trHeight w:val="240"/>
        </w:trPr>
        <w:tc>
          <w:tcPr>
            <w:tcW w:w="540" w:type="dxa"/>
          </w:tcPr>
          <w:p w14:paraId="61DC67BF"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4</w:t>
            </w:r>
          </w:p>
        </w:tc>
        <w:tc>
          <w:tcPr>
            <w:tcW w:w="2091" w:type="dxa"/>
          </w:tcPr>
          <w:p w14:paraId="5F84ECEA"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8</w:t>
            </w:r>
          </w:p>
        </w:tc>
        <w:tc>
          <w:tcPr>
            <w:tcW w:w="540" w:type="dxa"/>
          </w:tcPr>
          <w:p w14:paraId="0981C7BE"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1962" w:type="dxa"/>
          </w:tcPr>
          <w:p w14:paraId="52D88BBB"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540" w:type="dxa"/>
          </w:tcPr>
          <w:p w14:paraId="58755841"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28C78EDB"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0AC027DA"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08C583D5"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r w:rsidR="00796532" w14:paraId="37D1E7E8" w14:textId="77777777" w:rsidTr="00EB4ED3">
        <w:trPr>
          <w:trHeight w:val="223"/>
        </w:trPr>
        <w:tc>
          <w:tcPr>
            <w:tcW w:w="540" w:type="dxa"/>
          </w:tcPr>
          <w:p w14:paraId="09715D74"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5</w:t>
            </w:r>
          </w:p>
        </w:tc>
        <w:tc>
          <w:tcPr>
            <w:tcW w:w="2091" w:type="dxa"/>
          </w:tcPr>
          <w:p w14:paraId="5D1ADC24"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9</w:t>
            </w:r>
          </w:p>
        </w:tc>
        <w:tc>
          <w:tcPr>
            <w:tcW w:w="540" w:type="dxa"/>
          </w:tcPr>
          <w:p w14:paraId="6A7C4956"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1962" w:type="dxa"/>
          </w:tcPr>
          <w:p w14:paraId="3D16568A" w14:textId="77777777" w:rsidR="00255059" w:rsidRPr="00796532" w:rsidRDefault="00255059">
            <w:pPr>
              <w:autoSpaceDE w:val="0"/>
              <w:autoSpaceDN w:val="0"/>
              <w:adjustRightInd w:val="0"/>
              <w:spacing w:line="240" w:lineRule="auto"/>
              <w:ind w:left="0" w:firstLine="0"/>
              <w:jc w:val="center"/>
              <w:rPr>
                <w:rFonts w:eastAsia="Calibri" w:cs="Times New Roman"/>
                <w:color w:val="000000"/>
                <w:sz w:val="24"/>
                <w:szCs w:val="24"/>
              </w:rPr>
            </w:pPr>
          </w:p>
        </w:tc>
        <w:tc>
          <w:tcPr>
            <w:tcW w:w="540" w:type="dxa"/>
          </w:tcPr>
          <w:p w14:paraId="1D02ADFF"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0AD9DC84"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62ED755D"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4ABC6094"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r w:rsidR="00796532" w14:paraId="4B78A543" w14:textId="77777777" w:rsidTr="00EB4ED3">
        <w:trPr>
          <w:trHeight w:val="214"/>
        </w:trPr>
        <w:tc>
          <w:tcPr>
            <w:tcW w:w="540" w:type="dxa"/>
          </w:tcPr>
          <w:p w14:paraId="0ABA7677"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6</w:t>
            </w:r>
          </w:p>
        </w:tc>
        <w:tc>
          <w:tcPr>
            <w:tcW w:w="2091" w:type="dxa"/>
          </w:tcPr>
          <w:p w14:paraId="2E5F7C23"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10</w:t>
            </w:r>
          </w:p>
        </w:tc>
        <w:tc>
          <w:tcPr>
            <w:tcW w:w="540" w:type="dxa"/>
          </w:tcPr>
          <w:p w14:paraId="1E3834C1"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1962" w:type="dxa"/>
          </w:tcPr>
          <w:p w14:paraId="0A931844"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540" w:type="dxa"/>
          </w:tcPr>
          <w:p w14:paraId="18B83F21" w14:textId="2E799D44"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6F5A96FF"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015FB5D1"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4FCECC18"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r w:rsidR="00796532" w14:paraId="6F4B2205" w14:textId="77777777" w:rsidTr="00EB4ED3">
        <w:trPr>
          <w:trHeight w:val="214"/>
        </w:trPr>
        <w:tc>
          <w:tcPr>
            <w:tcW w:w="540" w:type="dxa"/>
          </w:tcPr>
          <w:p w14:paraId="6E68D9E6"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7</w:t>
            </w:r>
          </w:p>
        </w:tc>
        <w:tc>
          <w:tcPr>
            <w:tcW w:w="2091" w:type="dxa"/>
          </w:tcPr>
          <w:p w14:paraId="477C2F3C"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11</w:t>
            </w:r>
          </w:p>
        </w:tc>
        <w:tc>
          <w:tcPr>
            <w:tcW w:w="540" w:type="dxa"/>
          </w:tcPr>
          <w:p w14:paraId="0D0EE722"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1962" w:type="dxa"/>
          </w:tcPr>
          <w:p w14:paraId="69632A8C"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540" w:type="dxa"/>
          </w:tcPr>
          <w:p w14:paraId="0E4B4565" w14:textId="0E8397CC"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78B1F6E6"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5E59D322"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3705A9AD"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r w:rsidR="00796532" w14:paraId="35A0CD36" w14:textId="77777777" w:rsidTr="00EB4ED3">
        <w:trPr>
          <w:trHeight w:val="214"/>
        </w:trPr>
        <w:tc>
          <w:tcPr>
            <w:tcW w:w="540" w:type="dxa"/>
          </w:tcPr>
          <w:p w14:paraId="3065014B" w14:textId="77777777" w:rsidR="00255059" w:rsidRPr="00796532" w:rsidRDefault="00255059" w:rsidP="00796532">
            <w:pPr>
              <w:autoSpaceDE w:val="0"/>
              <w:autoSpaceDN w:val="0"/>
              <w:adjustRightInd w:val="0"/>
              <w:spacing w:line="240" w:lineRule="auto"/>
              <w:ind w:left="0" w:firstLine="0"/>
              <w:jc w:val="center"/>
              <w:rPr>
                <w:rFonts w:eastAsia="Calibri" w:cs="Times New Roman"/>
                <w:color w:val="000000"/>
                <w:sz w:val="24"/>
                <w:szCs w:val="24"/>
              </w:rPr>
            </w:pPr>
            <w:r w:rsidRPr="00796532">
              <w:rPr>
                <w:rFonts w:eastAsia="Calibri" w:cs="Times New Roman"/>
                <w:color w:val="000000"/>
                <w:sz w:val="24"/>
                <w:szCs w:val="24"/>
              </w:rPr>
              <w:t>8</w:t>
            </w:r>
          </w:p>
        </w:tc>
        <w:tc>
          <w:tcPr>
            <w:tcW w:w="2091" w:type="dxa"/>
          </w:tcPr>
          <w:p w14:paraId="2DEF6E3E" w14:textId="77777777" w:rsidR="00255059" w:rsidRPr="00796532" w:rsidRDefault="00255059">
            <w:pPr>
              <w:autoSpaceDE w:val="0"/>
              <w:autoSpaceDN w:val="0"/>
              <w:adjustRightInd w:val="0"/>
              <w:spacing w:line="240" w:lineRule="auto"/>
              <w:ind w:left="0" w:firstLine="0"/>
              <w:rPr>
                <w:rFonts w:eastAsia="Calibri" w:cs="Times New Roman"/>
                <w:color w:val="000000"/>
                <w:sz w:val="24"/>
                <w:szCs w:val="24"/>
              </w:rPr>
            </w:pPr>
            <w:r w:rsidRPr="00796532">
              <w:rPr>
                <w:rFonts w:eastAsia="Calibri" w:cs="Times New Roman"/>
                <w:color w:val="000000"/>
                <w:sz w:val="24"/>
                <w:szCs w:val="24"/>
              </w:rPr>
              <w:t>60 лет Октября 12</w:t>
            </w:r>
          </w:p>
        </w:tc>
        <w:tc>
          <w:tcPr>
            <w:tcW w:w="540" w:type="dxa"/>
          </w:tcPr>
          <w:p w14:paraId="580A5B0F"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1962" w:type="dxa"/>
          </w:tcPr>
          <w:p w14:paraId="68B0EB82" w14:textId="77777777" w:rsidR="00255059" w:rsidRPr="00796532" w:rsidRDefault="00255059" w:rsidP="00255059">
            <w:pPr>
              <w:autoSpaceDE w:val="0"/>
              <w:autoSpaceDN w:val="0"/>
              <w:adjustRightInd w:val="0"/>
              <w:spacing w:line="240" w:lineRule="auto"/>
              <w:ind w:left="0" w:firstLine="0"/>
              <w:rPr>
                <w:rFonts w:eastAsia="Calibri" w:cs="Times New Roman"/>
                <w:color w:val="000000"/>
                <w:sz w:val="24"/>
                <w:szCs w:val="24"/>
              </w:rPr>
            </w:pPr>
          </w:p>
        </w:tc>
        <w:tc>
          <w:tcPr>
            <w:tcW w:w="540" w:type="dxa"/>
          </w:tcPr>
          <w:p w14:paraId="036D4038" w14:textId="13240A6E"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312" w:type="dxa"/>
          </w:tcPr>
          <w:p w14:paraId="11454FE1"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704" w:type="dxa"/>
          </w:tcPr>
          <w:p w14:paraId="2B1632AC"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c>
          <w:tcPr>
            <w:tcW w:w="1951" w:type="dxa"/>
          </w:tcPr>
          <w:p w14:paraId="0DA2B25A" w14:textId="77777777" w:rsidR="00255059" w:rsidRPr="00796532" w:rsidRDefault="00255059">
            <w:pPr>
              <w:autoSpaceDE w:val="0"/>
              <w:autoSpaceDN w:val="0"/>
              <w:adjustRightInd w:val="0"/>
              <w:spacing w:line="240" w:lineRule="auto"/>
              <w:ind w:left="0" w:firstLine="0"/>
              <w:jc w:val="right"/>
              <w:rPr>
                <w:rFonts w:eastAsia="Calibri" w:cs="Times New Roman"/>
                <w:color w:val="000000"/>
                <w:sz w:val="24"/>
                <w:szCs w:val="24"/>
              </w:rPr>
            </w:pPr>
          </w:p>
        </w:tc>
      </w:tr>
    </w:tbl>
    <w:p w14:paraId="586F4F16" w14:textId="77777777" w:rsidR="00A663E9" w:rsidRDefault="00A663E9" w:rsidP="00B27971">
      <w:pPr>
        <w:jc w:val="center"/>
      </w:pPr>
    </w:p>
    <w:sectPr w:rsidR="00A663E9" w:rsidSect="00EB4ED3">
      <w:headerReference w:type="default" r:id="rId7"/>
      <w:pgSz w:w="11906" w:h="16838"/>
      <w:pgMar w:top="1134" w:right="624" w:bottom="102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768B5" w14:textId="77777777" w:rsidR="00166D75" w:rsidRDefault="00166D75" w:rsidP="00CA0A26">
      <w:pPr>
        <w:spacing w:line="240" w:lineRule="auto"/>
      </w:pPr>
      <w:r>
        <w:separator/>
      </w:r>
    </w:p>
  </w:endnote>
  <w:endnote w:type="continuationSeparator" w:id="0">
    <w:p w14:paraId="3F75A52B" w14:textId="77777777" w:rsidR="00166D75" w:rsidRDefault="00166D75" w:rsidP="00CA0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9A3CE" w14:textId="77777777" w:rsidR="00166D75" w:rsidRDefault="00166D75" w:rsidP="00CA0A26">
      <w:pPr>
        <w:spacing w:line="240" w:lineRule="auto"/>
      </w:pPr>
      <w:r>
        <w:separator/>
      </w:r>
    </w:p>
  </w:footnote>
  <w:footnote w:type="continuationSeparator" w:id="0">
    <w:p w14:paraId="72054C46" w14:textId="77777777" w:rsidR="00166D75" w:rsidRDefault="00166D75" w:rsidP="00CA0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066908"/>
      <w:docPartObj>
        <w:docPartGallery w:val="Page Numbers (Top of Page)"/>
        <w:docPartUnique/>
      </w:docPartObj>
    </w:sdtPr>
    <w:sdtEndPr/>
    <w:sdtContent>
      <w:p w14:paraId="1D4713F0" w14:textId="5746DF8B" w:rsidR="00CA0A26" w:rsidRDefault="00CA0A26">
        <w:pPr>
          <w:pStyle w:val="a5"/>
          <w:jc w:val="center"/>
        </w:pPr>
        <w:r>
          <w:fldChar w:fldCharType="begin"/>
        </w:r>
        <w:r>
          <w:instrText>PAGE   \* MERGEFORMAT</w:instrText>
        </w:r>
        <w:r>
          <w:fldChar w:fldCharType="separate"/>
        </w:r>
        <w:r>
          <w:t>2</w:t>
        </w:r>
        <w:r>
          <w:fldChar w:fldCharType="end"/>
        </w:r>
      </w:p>
    </w:sdtContent>
  </w:sdt>
  <w:p w14:paraId="31ACA05A" w14:textId="77777777" w:rsidR="00CA0A26" w:rsidRDefault="00CA0A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21"/>
    <w:rsid w:val="000324AD"/>
    <w:rsid w:val="000C2F0F"/>
    <w:rsid w:val="00117109"/>
    <w:rsid w:val="00126A95"/>
    <w:rsid w:val="00166D75"/>
    <w:rsid w:val="00173382"/>
    <w:rsid w:val="001A07D2"/>
    <w:rsid w:val="0023046E"/>
    <w:rsid w:val="00255059"/>
    <w:rsid w:val="00267A7D"/>
    <w:rsid w:val="002A5C75"/>
    <w:rsid w:val="002F3A2B"/>
    <w:rsid w:val="00315C96"/>
    <w:rsid w:val="003450EE"/>
    <w:rsid w:val="003740FC"/>
    <w:rsid w:val="00377B7D"/>
    <w:rsid w:val="0046758F"/>
    <w:rsid w:val="004F1AD9"/>
    <w:rsid w:val="005A08FE"/>
    <w:rsid w:val="006D6C70"/>
    <w:rsid w:val="006F3457"/>
    <w:rsid w:val="007333C7"/>
    <w:rsid w:val="00741475"/>
    <w:rsid w:val="007642DA"/>
    <w:rsid w:val="00796532"/>
    <w:rsid w:val="007A75DC"/>
    <w:rsid w:val="007B32EB"/>
    <w:rsid w:val="007C28B6"/>
    <w:rsid w:val="007D4EA3"/>
    <w:rsid w:val="007D6F4C"/>
    <w:rsid w:val="00862DC6"/>
    <w:rsid w:val="00883054"/>
    <w:rsid w:val="00894908"/>
    <w:rsid w:val="008C3521"/>
    <w:rsid w:val="008E0A6D"/>
    <w:rsid w:val="009601F3"/>
    <w:rsid w:val="00974F33"/>
    <w:rsid w:val="009F310B"/>
    <w:rsid w:val="00A663E9"/>
    <w:rsid w:val="00AA4741"/>
    <w:rsid w:val="00AB6962"/>
    <w:rsid w:val="00B20DBC"/>
    <w:rsid w:val="00B27971"/>
    <w:rsid w:val="00BF2A97"/>
    <w:rsid w:val="00BF74A9"/>
    <w:rsid w:val="00C32975"/>
    <w:rsid w:val="00C33C2E"/>
    <w:rsid w:val="00C373B7"/>
    <w:rsid w:val="00C939F9"/>
    <w:rsid w:val="00CA0A26"/>
    <w:rsid w:val="00CD0721"/>
    <w:rsid w:val="00D14C73"/>
    <w:rsid w:val="00D17461"/>
    <w:rsid w:val="00D36E93"/>
    <w:rsid w:val="00DE56E2"/>
    <w:rsid w:val="00E53C65"/>
    <w:rsid w:val="00E67945"/>
    <w:rsid w:val="00EB4ED3"/>
    <w:rsid w:val="00F05675"/>
    <w:rsid w:val="00F625DD"/>
    <w:rsid w:val="00F942DE"/>
    <w:rsid w:val="00FB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6F6E"/>
  <w15:chartTrackingRefBased/>
  <w15:docId w15:val="{E69DEC23-66F2-467C-9A0A-3C8E17D4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71"/>
    <w:pPr>
      <w:spacing w:line="240" w:lineRule="exact"/>
      <w:ind w:left="2552" w:hanging="2552"/>
    </w:pPr>
    <w:rPr>
      <w:rFonts w:eastAsiaTheme="minorHAnsi" w:cstheme="minorBidi"/>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F33"/>
    <w:pPr>
      <w:spacing w:after="160" w:line="254" w:lineRule="auto"/>
      <w:ind w:left="720" w:firstLine="0"/>
      <w:contextualSpacing/>
    </w:pPr>
    <w:rPr>
      <w:rFonts w:eastAsia="Calibri" w:cs="Times New Roman"/>
      <w:sz w:val="20"/>
      <w:szCs w:val="20"/>
    </w:rPr>
  </w:style>
  <w:style w:type="table" w:styleId="a4">
    <w:name w:val="Table Grid"/>
    <w:basedOn w:val="a1"/>
    <w:uiPriority w:val="39"/>
    <w:rsid w:val="00B2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0A26"/>
    <w:pPr>
      <w:tabs>
        <w:tab w:val="center" w:pos="4677"/>
        <w:tab w:val="right" w:pos="9355"/>
      </w:tabs>
      <w:spacing w:line="240" w:lineRule="auto"/>
    </w:pPr>
  </w:style>
  <w:style w:type="character" w:customStyle="1" w:styleId="a6">
    <w:name w:val="Верхний колонтитул Знак"/>
    <w:basedOn w:val="a0"/>
    <w:link w:val="a5"/>
    <w:uiPriority w:val="99"/>
    <w:rsid w:val="00CA0A26"/>
    <w:rPr>
      <w:rFonts w:eastAsiaTheme="minorHAnsi" w:cstheme="minorBidi"/>
      <w:sz w:val="26"/>
      <w:szCs w:val="22"/>
    </w:rPr>
  </w:style>
  <w:style w:type="paragraph" w:styleId="a7">
    <w:name w:val="footer"/>
    <w:basedOn w:val="a"/>
    <w:link w:val="a8"/>
    <w:uiPriority w:val="99"/>
    <w:unhideWhenUsed/>
    <w:rsid w:val="00CA0A26"/>
    <w:pPr>
      <w:tabs>
        <w:tab w:val="center" w:pos="4677"/>
        <w:tab w:val="right" w:pos="9355"/>
      </w:tabs>
      <w:spacing w:line="240" w:lineRule="auto"/>
    </w:pPr>
  </w:style>
  <w:style w:type="character" w:customStyle="1" w:styleId="a8">
    <w:name w:val="Нижний колонтитул Знак"/>
    <w:basedOn w:val="a0"/>
    <w:link w:val="a7"/>
    <w:uiPriority w:val="99"/>
    <w:rsid w:val="00CA0A26"/>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CA34-AF6C-4B89-88F1-B1EF439A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IntelPentiumGold</dc:creator>
  <cp:keywords/>
  <dc:description/>
  <cp:lastModifiedBy>IntelPentiumGold</cp:lastModifiedBy>
  <cp:revision>64</cp:revision>
  <cp:lastPrinted>2023-01-12T06:22:00Z</cp:lastPrinted>
  <dcterms:created xsi:type="dcterms:W3CDTF">2021-06-28T05:13:00Z</dcterms:created>
  <dcterms:modified xsi:type="dcterms:W3CDTF">2024-07-18T05:33:00Z</dcterms:modified>
</cp:coreProperties>
</file>